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1D7EF" w14:textId="54B0FE8B" w:rsidR="00742A95" w:rsidRPr="005E4925" w:rsidRDefault="007960BC">
      <w:pPr>
        <w:pStyle w:val="NormalWeb"/>
        <w:spacing w:beforeAutospacing="0" w:afterAutospacing="0"/>
        <w:rPr>
          <w:rFonts w:ascii="Arial" w:hAnsi="Arial" w:cs="Arial"/>
          <w:sz w:val="22"/>
          <w:szCs w:val="22"/>
        </w:rPr>
      </w:pPr>
      <w:r w:rsidRPr="005E4925">
        <w:rPr>
          <w:rFonts w:ascii="Arial" w:hAnsi="Arial" w:cs="Arial"/>
          <w:noProof/>
          <w:sz w:val="22"/>
          <w:szCs w:val="22"/>
        </w:rPr>
        <w:drawing>
          <wp:anchor distT="0" distB="6350" distL="114300" distR="120650" simplePos="0" relativeHeight="23967744" behindDoc="1" locked="0" layoutInCell="1" allowOverlap="1" wp14:anchorId="1875B6A6" wp14:editId="13C62BA9">
            <wp:simplePos x="0" y="0"/>
            <wp:positionH relativeFrom="column">
              <wp:posOffset>66691</wp:posOffset>
            </wp:positionH>
            <wp:positionV relativeFrom="paragraph">
              <wp:posOffset>388950</wp:posOffset>
            </wp:positionV>
            <wp:extent cx="5526911" cy="3893822"/>
            <wp:effectExtent l="0" t="0" r="0" b="0"/>
            <wp:wrapNone/>
            <wp:docPr id="2" name="Image 30" descr="Fields of study or academic disciplines, education and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0" descr="Fields of study or academic disciplines, education and science"/>
                    <pic:cNvPicPr>
                      <a:picLocks noChangeAspect="1" noChangeArrowheads="1"/>
                    </pic:cNvPicPr>
                  </pic:nvPicPr>
                  <pic:blipFill>
                    <a:blip r:embed="rId8"/>
                    <a:stretch>
                      <a:fillRect/>
                    </a:stretch>
                  </pic:blipFill>
                  <pic:spPr bwMode="auto">
                    <a:xfrm>
                      <a:off x="0" y="0"/>
                      <a:ext cx="5528349" cy="3894835"/>
                    </a:xfrm>
                    <a:prstGeom prst="rect">
                      <a:avLst/>
                    </a:prstGeom>
                  </pic:spPr>
                </pic:pic>
              </a:graphicData>
            </a:graphic>
            <wp14:sizeRelH relativeFrom="margin">
              <wp14:pctWidth>0</wp14:pctWidth>
            </wp14:sizeRelH>
            <wp14:sizeRelV relativeFrom="margin">
              <wp14:pctHeight>0</wp14:pctHeight>
            </wp14:sizeRelV>
          </wp:anchor>
        </w:drawing>
      </w:r>
      <w:r w:rsidR="00232CD1">
        <w:rPr>
          <w:rFonts w:ascii="Arial" w:hAnsi="Arial" w:cs="Arial"/>
          <w:noProof/>
          <w:sz w:val="22"/>
          <w:szCs w:val="22"/>
        </w:rPr>
        <w:drawing>
          <wp:inline distT="0" distB="0" distL="0" distR="0" wp14:anchorId="252206D8" wp14:editId="43ECE219">
            <wp:extent cx="2920357" cy="67607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a:extLst>
                        <a:ext uri="{28A0092B-C50C-407E-A947-70E740481C1C}">
                          <a14:useLocalDpi xmlns:a14="http://schemas.microsoft.com/office/drawing/2010/main" val="0"/>
                        </a:ext>
                      </a:extLst>
                    </a:blip>
                    <a:stretch>
                      <a:fillRect/>
                    </a:stretch>
                  </pic:blipFill>
                  <pic:spPr>
                    <a:xfrm>
                      <a:off x="0" y="0"/>
                      <a:ext cx="2951586" cy="683303"/>
                    </a:xfrm>
                    <a:prstGeom prst="rect">
                      <a:avLst/>
                    </a:prstGeom>
                  </pic:spPr>
                </pic:pic>
              </a:graphicData>
            </a:graphic>
          </wp:inline>
        </w:drawing>
      </w:r>
    </w:p>
    <w:p w14:paraId="7985F0F8" w14:textId="77777777" w:rsidR="00742A95" w:rsidRPr="005E4925" w:rsidRDefault="00742A95">
      <w:pPr>
        <w:rPr>
          <w:rFonts w:ascii="Arial" w:hAnsi="Arial" w:cs="Arial"/>
          <w:sz w:val="22"/>
          <w:szCs w:val="22"/>
        </w:rPr>
      </w:pPr>
    </w:p>
    <w:p w14:paraId="227A51C2" w14:textId="77777777" w:rsidR="00742A95" w:rsidRPr="005E4925" w:rsidRDefault="00742A95">
      <w:pPr>
        <w:rPr>
          <w:rFonts w:ascii="Arial" w:hAnsi="Arial" w:cs="Arial"/>
          <w:sz w:val="22"/>
          <w:szCs w:val="22"/>
        </w:rPr>
      </w:pPr>
    </w:p>
    <w:p w14:paraId="499F3619" w14:textId="77777777" w:rsidR="00742A95" w:rsidRPr="005E4925" w:rsidRDefault="00742A95">
      <w:pPr>
        <w:rPr>
          <w:rFonts w:ascii="Arial" w:hAnsi="Arial" w:cs="Arial"/>
          <w:sz w:val="22"/>
          <w:szCs w:val="22"/>
        </w:rPr>
      </w:pPr>
    </w:p>
    <w:p w14:paraId="7BEB46E1" w14:textId="77777777" w:rsidR="00742A95" w:rsidRPr="005E4925" w:rsidRDefault="00742A95">
      <w:pPr>
        <w:rPr>
          <w:rFonts w:ascii="Arial" w:hAnsi="Arial" w:cs="Arial"/>
          <w:sz w:val="22"/>
          <w:szCs w:val="22"/>
        </w:rPr>
      </w:pPr>
    </w:p>
    <w:p w14:paraId="0C0B11DD" w14:textId="77777777" w:rsidR="00742A95" w:rsidRPr="005E4925" w:rsidRDefault="00742A95">
      <w:pPr>
        <w:rPr>
          <w:rFonts w:ascii="Arial" w:hAnsi="Arial" w:cs="Arial"/>
          <w:sz w:val="22"/>
          <w:szCs w:val="22"/>
        </w:rPr>
      </w:pPr>
    </w:p>
    <w:p w14:paraId="1FB902F6" w14:textId="77777777" w:rsidR="00742A95" w:rsidRPr="005E4925" w:rsidRDefault="00742A95">
      <w:pPr>
        <w:rPr>
          <w:rFonts w:ascii="Arial" w:hAnsi="Arial" w:cs="Arial"/>
          <w:sz w:val="22"/>
          <w:szCs w:val="22"/>
        </w:rPr>
      </w:pPr>
    </w:p>
    <w:p w14:paraId="17B34946" w14:textId="77777777" w:rsidR="00742A95" w:rsidRPr="005E4925" w:rsidRDefault="00742A95">
      <w:pPr>
        <w:rPr>
          <w:rFonts w:ascii="Arial" w:hAnsi="Arial" w:cs="Arial"/>
          <w:sz w:val="22"/>
          <w:szCs w:val="22"/>
        </w:rPr>
      </w:pPr>
    </w:p>
    <w:p w14:paraId="540EB4DB" w14:textId="77777777" w:rsidR="00742A95" w:rsidRPr="005E4925" w:rsidRDefault="00742A95">
      <w:pPr>
        <w:rPr>
          <w:rFonts w:ascii="Arial" w:hAnsi="Arial" w:cs="Arial"/>
          <w:sz w:val="22"/>
          <w:szCs w:val="22"/>
        </w:rPr>
      </w:pPr>
    </w:p>
    <w:p w14:paraId="533D18C3" w14:textId="77777777" w:rsidR="00742A95" w:rsidRPr="005E4925" w:rsidRDefault="00742A95">
      <w:pPr>
        <w:rPr>
          <w:rFonts w:ascii="Arial" w:hAnsi="Arial" w:cs="Arial"/>
          <w:sz w:val="22"/>
          <w:szCs w:val="22"/>
        </w:rPr>
      </w:pPr>
    </w:p>
    <w:p w14:paraId="69EBDD8F" w14:textId="77777777" w:rsidR="00742A95" w:rsidRPr="005E4925" w:rsidRDefault="00742A95">
      <w:pPr>
        <w:rPr>
          <w:rFonts w:ascii="Arial" w:hAnsi="Arial" w:cs="Arial"/>
          <w:sz w:val="22"/>
          <w:szCs w:val="22"/>
        </w:rPr>
      </w:pPr>
    </w:p>
    <w:p w14:paraId="189FA64C" w14:textId="77777777" w:rsidR="00742A95" w:rsidRPr="005E4925" w:rsidRDefault="00742A95">
      <w:pPr>
        <w:rPr>
          <w:rFonts w:ascii="Arial" w:hAnsi="Arial" w:cs="Arial"/>
          <w:sz w:val="22"/>
          <w:szCs w:val="22"/>
        </w:rPr>
      </w:pPr>
    </w:p>
    <w:p w14:paraId="3FBB61F0" w14:textId="77777777" w:rsidR="00742A95" w:rsidRPr="005E4925" w:rsidRDefault="00742A95">
      <w:pPr>
        <w:rPr>
          <w:rFonts w:ascii="Arial" w:hAnsi="Arial" w:cs="Arial"/>
          <w:sz w:val="22"/>
          <w:szCs w:val="22"/>
        </w:rPr>
      </w:pPr>
    </w:p>
    <w:p w14:paraId="12A91419" w14:textId="661C28FA" w:rsidR="00742A95" w:rsidRPr="005E4925" w:rsidRDefault="00742A95">
      <w:pPr>
        <w:rPr>
          <w:rFonts w:ascii="Arial" w:hAnsi="Arial" w:cs="Arial"/>
          <w:sz w:val="22"/>
          <w:szCs w:val="22"/>
        </w:rPr>
      </w:pPr>
    </w:p>
    <w:p w14:paraId="7B74C9BC" w14:textId="77777777" w:rsidR="00742A95" w:rsidRPr="005E4925" w:rsidRDefault="00742A95">
      <w:pPr>
        <w:rPr>
          <w:rFonts w:ascii="Arial" w:hAnsi="Arial" w:cs="Arial"/>
          <w:sz w:val="22"/>
          <w:szCs w:val="22"/>
        </w:rPr>
      </w:pPr>
    </w:p>
    <w:p w14:paraId="4A6C3C83" w14:textId="77777777" w:rsidR="00742A95" w:rsidRPr="005E4925" w:rsidRDefault="00742A95">
      <w:pPr>
        <w:rPr>
          <w:rFonts w:ascii="Arial" w:hAnsi="Arial" w:cs="Arial"/>
          <w:sz w:val="22"/>
          <w:szCs w:val="22"/>
        </w:rPr>
      </w:pPr>
    </w:p>
    <w:p w14:paraId="355A5A50" w14:textId="77777777" w:rsidR="00742A95" w:rsidRPr="005E4925" w:rsidRDefault="00742A95">
      <w:pPr>
        <w:rPr>
          <w:rFonts w:ascii="Arial" w:hAnsi="Arial" w:cs="Arial"/>
          <w:sz w:val="22"/>
          <w:szCs w:val="22"/>
        </w:rPr>
      </w:pPr>
    </w:p>
    <w:p w14:paraId="6647780A" w14:textId="77777777" w:rsidR="00742A95" w:rsidRPr="005E4925" w:rsidRDefault="00742A95">
      <w:pPr>
        <w:rPr>
          <w:rFonts w:ascii="Arial" w:hAnsi="Arial" w:cs="Arial"/>
          <w:sz w:val="22"/>
          <w:szCs w:val="22"/>
        </w:rPr>
      </w:pPr>
    </w:p>
    <w:p w14:paraId="5ED514B0" w14:textId="77777777" w:rsidR="00742A95" w:rsidRPr="005E4925" w:rsidRDefault="00742A95">
      <w:pPr>
        <w:rPr>
          <w:rFonts w:ascii="Arial" w:hAnsi="Arial" w:cs="Arial"/>
          <w:sz w:val="22"/>
          <w:szCs w:val="22"/>
        </w:rPr>
      </w:pPr>
    </w:p>
    <w:p w14:paraId="2F8783D9" w14:textId="77777777" w:rsidR="00742A95" w:rsidRPr="005E4925" w:rsidRDefault="00742A95">
      <w:pPr>
        <w:rPr>
          <w:rFonts w:ascii="Arial" w:hAnsi="Arial" w:cs="Arial"/>
          <w:sz w:val="22"/>
          <w:szCs w:val="22"/>
        </w:rPr>
      </w:pPr>
    </w:p>
    <w:p w14:paraId="7CD9E27C" w14:textId="77777777" w:rsidR="00742A95" w:rsidRPr="005E4925" w:rsidRDefault="00742A95">
      <w:pPr>
        <w:rPr>
          <w:rFonts w:ascii="Arial" w:hAnsi="Arial" w:cs="Arial"/>
          <w:sz w:val="22"/>
          <w:szCs w:val="22"/>
        </w:rPr>
      </w:pPr>
    </w:p>
    <w:p w14:paraId="4DD2BA43" w14:textId="77777777" w:rsidR="00742A95" w:rsidRPr="005E4925" w:rsidRDefault="00742A95">
      <w:pPr>
        <w:rPr>
          <w:rFonts w:ascii="Arial" w:hAnsi="Arial" w:cs="Arial"/>
          <w:sz w:val="22"/>
          <w:szCs w:val="22"/>
        </w:rPr>
      </w:pPr>
    </w:p>
    <w:p w14:paraId="28408910" w14:textId="77777777" w:rsidR="00742A95" w:rsidRPr="005E4925" w:rsidRDefault="00506358">
      <w:pPr>
        <w:ind w:left="142"/>
        <w:jc w:val="center"/>
        <w:rPr>
          <w:rFonts w:ascii="Arial" w:hAnsi="Arial" w:cs="Arial"/>
          <w:b/>
          <w:sz w:val="22"/>
          <w:szCs w:val="22"/>
        </w:rPr>
      </w:pPr>
      <w:r w:rsidRPr="005E4925">
        <w:rPr>
          <w:rFonts w:ascii="Arial" w:hAnsi="Arial" w:cs="Arial"/>
          <w:b/>
          <w:sz w:val="22"/>
          <w:szCs w:val="22"/>
        </w:rPr>
        <w:t>LIVRET D’ACCUEIL</w:t>
      </w:r>
    </w:p>
    <w:p w14:paraId="4ED6F3CB" w14:textId="77777777" w:rsidR="00742A95" w:rsidRPr="005E4925" w:rsidRDefault="00506358">
      <w:pPr>
        <w:ind w:left="-372"/>
        <w:jc w:val="center"/>
        <w:rPr>
          <w:rFonts w:ascii="Arial" w:hAnsi="Arial" w:cs="Arial"/>
          <w:b/>
          <w:color w:val="0070C0"/>
          <w:sz w:val="22"/>
          <w:szCs w:val="22"/>
        </w:rPr>
      </w:pPr>
      <w:r w:rsidRPr="005E4925">
        <w:rPr>
          <w:rFonts w:ascii="Arial" w:hAnsi="Arial" w:cs="Arial"/>
          <w:b/>
          <w:color w:val="0070C0"/>
          <w:sz w:val="22"/>
          <w:szCs w:val="22"/>
        </w:rPr>
        <w:t xml:space="preserve"> DES DOCTORANTS</w:t>
      </w:r>
    </w:p>
    <w:p w14:paraId="27538971" w14:textId="43468D38" w:rsidR="00742A95" w:rsidRPr="005E4925" w:rsidRDefault="00AC4370">
      <w:pPr>
        <w:ind w:left="-372"/>
        <w:jc w:val="center"/>
        <w:rPr>
          <w:rFonts w:ascii="Arial" w:hAnsi="Arial" w:cs="Arial"/>
          <w:b/>
          <w:color w:val="0070C0"/>
          <w:sz w:val="22"/>
          <w:szCs w:val="22"/>
        </w:rPr>
      </w:pPr>
      <w:r w:rsidRPr="005E4925">
        <w:rPr>
          <w:rFonts w:ascii="Arial" w:hAnsi="Arial" w:cs="Arial"/>
          <w:b/>
          <w:color w:val="0070C0"/>
          <w:sz w:val="22"/>
          <w:szCs w:val="22"/>
        </w:rPr>
        <w:t>20</w:t>
      </w:r>
      <w:r w:rsidR="000C452B" w:rsidRPr="005E4925">
        <w:rPr>
          <w:rFonts w:ascii="Arial" w:hAnsi="Arial" w:cs="Arial"/>
          <w:b/>
          <w:color w:val="0070C0"/>
          <w:sz w:val="22"/>
          <w:szCs w:val="22"/>
        </w:rPr>
        <w:t>2</w:t>
      </w:r>
      <w:r w:rsidR="00FD4C30" w:rsidRPr="005E4925">
        <w:rPr>
          <w:rFonts w:ascii="Arial" w:hAnsi="Arial" w:cs="Arial"/>
          <w:b/>
          <w:color w:val="0070C0"/>
          <w:sz w:val="22"/>
          <w:szCs w:val="22"/>
        </w:rPr>
        <w:t>4</w:t>
      </w:r>
      <w:r w:rsidRPr="005E4925">
        <w:rPr>
          <w:rFonts w:ascii="Arial" w:hAnsi="Arial" w:cs="Arial"/>
          <w:b/>
          <w:color w:val="0070C0"/>
          <w:sz w:val="22"/>
          <w:szCs w:val="22"/>
        </w:rPr>
        <w:t>-202</w:t>
      </w:r>
      <w:r w:rsidR="00FD4C30" w:rsidRPr="005E4925">
        <w:rPr>
          <w:rFonts w:ascii="Arial" w:hAnsi="Arial" w:cs="Arial"/>
          <w:b/>
          <w:color w:val="0070C0"/>
          <w:sz w:val="22"/>
          <w:szCs w:val="22"/>
        </w:rPr>
        <w:t>5</w:t>
      </w:r>
    </w:p>
    <w:p w14:paraId="4ACC6D98" w14:textId="77777777" w:rsidR="00742A95" w:rsidRPr="005E4925" w:rsidRDefault="00742A95">
      <w:pPr>
        <w:rPr>
          <w:rFonts w:ascii="Arial" w:hAnsi="Arial" w:cs="Arial"/>
          <w:sz w:val="22"/>
          <w:szCs w:val="22"/>
        </w:rPr>
      </w:pPr>
    </w:p>
    <w:p w14:paraId="1F954D3E" w14:textId="3E12A439" w:rsidR="00742A95" w:rsidRPr="005E4925" w:rsidRDefault="00506358">
      <w:pPr>
        <w:jc w:val="center"/>
        <w:rPr>
          <w:rFonts w:ascii="Arial" w:hAnsi="Arial" w:cs="Arial"/>
          <w:b/>
          <w:color w:val="002060"/>
          <w:sz w:val="22"/>
          <w:szCs w:val="22"/>
        </w:rPr>
      </w:pPr>
      <w:r w:rsidRPr="005E4925">
        <w:rPr>
          <w:rFonts w:ascii="Arial" w:hAnsi="Arial" w:cs="Arial"/>
          <w:b/>
          <w:color w:val="002060"/>
          <w:sz w:val="22"/>
          <w:szCs w:val="22"/>
        </w:rPr>
        <w:t xml:space="preserve">Ecole doctorale de droit et de science politique </w:t>
      </w:r>
      <w:r w:rsidR="0039520D" w:rsidRPr="005E4925">
        <w:rPr>
          <w:rFonts w:ascii="Arial" w:hAnsi="Arial" w:cs="Arial"/>
          <w:b/>
          <w:color w:val="002060"/>
          <w:sz w:val="22"/>
          <w:szCs w:val="22"/>
        </w:rPr>
        <w:t xml:space="preserve">Pays de la Loire </w:t>
      </w:r>
      <w:r w:rsidRPr="005E4925">
        <w:rPr>
          <w:rFonts w:ascii="Arial" w:hAnsi="Arial" w:cs="Arial"/>
          <w:b/>
          <w:color w:val="002060"/>
          <w:sz w:val="22"/>
          <w:szCs w:val="22"/>
        </w:rPr>
        <w:t>(ED DSP</w:t>
      </w:r>
      <w:r w:rsidR="0039520D" w:rsidRPr="005E4925">
        <w:rPr>
          <w:rFonts w:ascii="Arial" w:hAnsi="Arial" w:cs="Arial"/>
          <w:b/>
          <w:color w:val="002060"/>
          <w:sz w:val="22"/>
          <w:szCs w:val="22"/>
        </w:rPr>
        <w:t xml:space="preserve"> PL</w:t>
      </w:r>
      <w:r w:rsidRPr="005E4925">
        <w:rPr>
          <w:rFonts w:ascii="Arial" w:hAnsi="Arial" w:cs="Arial"/>
          <w:b/>
          <w:color w:val="002060"/>
          <w:sz w:val="22"/>
          <w:szCs w:val="22"/>
        </w:rPr>
        <w:t>)</w:t>
      </w:r>
    </w:p>
    <w:p w14:paraId="3DC10204" w14:textId="77777777" w:rsidR="00742A95" w:rsidRPr="005E4925" w:rsidRDefault="00742A95">
      <w:pPr>
        <w:jc w:val="center"/>
        <w:rPr>
          <w:rFonts w:ascii="Arial" w:hAnsi="Arial" w:cs="Arial"/>
          <w:b/>
          <w:color w:val="002060"/>
          <w:sz w:val="22"/>
          <w:szCs w:val="22"/>
        </w:rPr>
      </w:pPr>
    </w:p>
    <w:p w14:paraId="2B5388D5" w14:textId="77777777" w:rsidR="0039520D" w:rsidRPr="005E4925" w:rsidRDefault="0039520D" w:rsidP="0039520D">
      <w:pPr>
        <w:ind w:left="284"/>
        <w:jc w:val="center"/>
        <w:rPr>
          <w:rFonts w:ascii="Arial" w:hAnsi="Arial" w:cs="Arial"/>
          <w:b/>
          <w:sz w:val="22"/>
          <w:szCs w:val="22"/>
        </w:rPr>
      </w:pPr>
      <w:r w:rsidRPr="005E4925">
        <w:rPr>
          <w:rFonts w:ascii="Arial" w:hAnsi="Arial" w:cs="Arial"/>
          <w:noProof/>
          <w:sz w:val="22"/>
          <w:szCs w:val="22"/>
        </w:rPr>
        <w:drawing>
          <wp:inline distT="0" distB="0" distL="0" distR="0" wp14:anchorId="65BE8D87" wp14:editId="478E996E">
            <wp:extent cx="1630800" cy="547200"/>
            <wp:effectExtent l="76200" t="76200" r="140970" b="13906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Nantes Université.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0800" cy="547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9AA0F0" w14:textId="6972CEC1" w:rsidR="00742A95" w:rsidRPr="005E4925" w:rsidRDefault="00742A95" w:rsidP="0039520D">
      <w:pPr>
        <w:ind w:left="284"/>
        <w:jc w:val="center"/>
        <w:rPr>
          <w:rFonts w:ascii="Arial" w:hAnsi="Arial" w:cs="Arial"/>
          <w:b/>
          <w:sz w:val="22"/>
          <w:szCs w:val="22"/>
        </w:rPr>
      </w:pPr>
    </w:p>
    <w:p w14:paraId="74729FFF" w14:textId="77777777" w:rsidR="00A65350" w:rsidRPr="005E4925" w:rsidRDefault="00A65350" w:rsidP="0039520D">
      <w:pPr>
        <w:ind w:left="284"/>
        <w:jc w:val="center"/>
        <w:rPr>
          <w:rFonts w:ascii="Arial" w:hAnsi="Arial" w:cs="Arial"/>
          <w:b/>
          <w:sz w:val="22"/>
          <w:szCs w:val="22"/>
        </w:rPr>
      </w:pPr>
    </w:p>
    <w:p w14:paraId="331D0B41" w14:textId="59F712C1" w:rsidR="00742A95" w:rsidRPr="005E4925" w:rsidRDefault="0039520D" w:rsidP="0039520D">
      <w:pPr>
        <w:ind w:left="284"/>
        <w:jc w:val="center"/>
        <w:rPr>
          <w:rFonts w:ascii="Arial" w:hAnsi="Arial" w:cs="Arial"/>
          <w:b/>
          <w:sz w:val="22"/>
          <w:szCs w:val="22"/>
        </w:rPr>
      </w:pPr>
      <w:r w:rsidRPr="005E4925">
        <w:rPr>
          <w:rFonts w:ascii="Arial" w:hAnsi="Arial" w:cs="Arial"/>
          <w:b/>
          <w:sz w:val="22"/>
          <w:szCs w:val="22"/>
        </w:rPr>
        <w:t xml:space="preserve">10 rue </w:t>
      </w:r>
      <w:proofErr w:type="spellStart"/>
      <w:r w:rsidRPr="005E4925">
        <w:rPr>
          <w:rFonts w:ascii="Arial" w:hAnsi="Arial" w:cs="Arial"/>
          <w:b/>
          <w:sz w:val="22"/>
          <w:szCs w:val="22"/>
        </w:rPr>
        <w:t>Bias</w:t>
      </w:r>
      <w:proofErr w:type="spellEnd"/>
      <w:r w:rsidRPr="005E4925">
        <w:rPr>
          <w:rFonts w:ascii="Arial" w:hAnsi="Arial" w:cs="Arial"/>
          <w:b/>
          <w:sz w:val="22"/>
          <w:szCs w:val="22"/>
        </w:rPr>
        <w:t>, Campus Centre Loire</w:t>
      </w:r>
    </w:p>
    <w:p w14:paraId="7C457DF3" w14:textId="77777777" w:rsidR="00742A95" w:rsidRPr="005E4925" w:rsidRDefault="00506358" w:rsidP="0039520D">
      <w:pPr>
        <w:ind w:left="284"/>
        <w:jc w:val="center"/>
        <w:rPr>
          <w:rFonts w:ascii="Arial" w:hAnsi="Arial" w:cs="Arial"/>
          <w:b/>
          <w:sz w:val="22"/>
          <w:szCs w:val="22"/>
        </w:rPr>
      </w:pPr>
      <w:r w:rsidRPr="005E4925">
        <w:rPr>
          <w:rFonts w:ascii="Arial" w:hAnsi="Arial" w:cs="Arial"/>
          <w:b/>
          <w:sz w:val="22"/>
          <w:szCs w:val="22"/>
        </w:rPr>
        <w:t>44035 Nantes CEDEX 1</w:t>
      </w:r>
    </w:p>
    <w:p w14:paraId="10FDBC1B" w14:textId="75C0AAAB" w:rsidR="00742A95" w:rsidRPr="005E4925" w:rsidRDefault="00506358" w:rsidP="0039520D">
      <w:pPr>
        <w:ind w:left="284"/>
        <w:jc w:val="center"/>
        <w:rPr>
          <w:rFonts w:ascii="Arial" w:hAnsi="Arial" w:cs="Arial"/>
          <w:b/>
          <w:sz w:val="22"/>
          <w:szCs w:val="22"/>
        </w:rPr>
      </w:pPr>
      <w:r w:rsidRPr="005E4925">
        <w:rPr>
          <w:rFonts w:ascii="Arial" w:hAnsi="Arial" w:cs="Arial"/>
          <w:b/>
          <w:sz w:val="22"/>
          <w:szCs w:val="22"/>
        </w:rPr>
        <w:t xml:space="preserve">Tél : 02 40 41 </w:t>
      </w:r>
      <w:r w:rsidR="003B572C" w:rsidRPr="005E4925">
        <w:rPr>
          <w:rFonts w:ascii="Arial" w:hAnsi="Arial" w:cs="Arial"/>
          <w:b/>
          <w:sz w:val="22"/>
          <w:szCs w:val="22"/>
        </w:rPr>
        <w:t>11 15</w:t>
      </w:r>
    </w:p>
    <w:p w14:paraId="4287E086" w14:textId="273964AC" w:rsidR="0039520D" w:rsidRPr="005E4925" w:rsidRDefault="00506358" w:rsidP="0039520D">
      <w:pPr>
        <w:ind w:left="284"/>
        <w:jc w:val="center"/>
        <w:rPr>
          <w:rFonts w:ascii="Arial" w:hAnsi="Arial" w:cs="Arial"/>
          <w:sz w:val="22"/>
          <w:szCs w:val="22"/>
        </w:rPr>
      </w:pPr>
      <w:r w:rsidRPr="005E4925">
        <w:rPr>
          <w:rFonts w:ascii="Arial" w:hAnsi="Arial" w:cs="Arial"/>
          <w:b/>
          <w:sz w:val="22"/>
          <w:szCs w:val="22"/>
        </w:rPr>
        <w:t xml:space="preserve">Bureau </w:t>
      </w:r>
      <w:r w:rsidR="0039520D" w:rsidRPr="005E4925">
        <w:rPr>
          <w:rFonts w:ascii="Arial" w:hAnsi="Arial" w:cs="Arial"/>
          <w:b/>
          <w:sz w:val="22"/>
          <w:szCs w:val="22"/>
        </w:rPr>
        <w:t>42</w:t>
      </w:r>
      <w:r w:rsidRPr="005E4925">
        <w:rPr>
          <w:rFonts w:ascii="Arial" w:hAnsi="Arial" w:cs="Arial"/>
          <w:b/>
          <w:sz w:val="22"/>
          <w:szCs w:val="22"/>
        </w:rPr>
        <w:t>3</w:t>
      </w:r>
      <w:r w:rsidR="003B572C" w:rsidRPr="005E4925">
        <w:rPr>
          <w:rFonts w:ascii="Arial" w:hAnsi="Arial" w:cs="Arial"/>
          <w:b/>
          <w:sz w:val="22"/>
          <w:szCs w:val="22"/>
        </w:rPr>
        <w:br/>
      </w:r>
      <w:hyperlink r:id="rId11" w:history="1">
        <w:r w:rsidR="0039520D" w:rsidRPr="005E4925">
          <w:rPr>
            <w:rStyle w:val="Lienhypertexte"/>
            <w:rFonts w:ascii="Arial" w:hAnsi="Arial" w:cs="Arial"/>
            <w:sz w:val="22"/>
            <w:szCs w:val="22"/>
          </w:rPr>
          <w:t>ed-dsp@doctorat-paysdelaloire.fr</w:t>
        </w:r>
      </w:hyperlink>
    </w:p>
    <w:p w14:paraId="74001FC7" w14:textId="3CBBF6F6" w:rsidR="00742A95" w:rsidRPr="005E4925" w:rsidRDefault="00742A95" w:rsidP="0039520D">
      <w:pPr>
        <w:ind w:left="284"/>
        <w:jc w:val="center"/>
        <w:rPr>
          <w:rFonts w:ascii="Arial" w:hAnsi="Arial" w:cs="Arial"/>
          <w:sz w:val="22"/>
          <w:szCs w:val="22"/>
        </w:rPr>
      </w:pPr>
    </w:p>
    <w:p w14:paraId="43D007EF" w14:textId="77777777" w:rsidR="00742A95" w:rsidRPr="005E4925" w:rsidRDefault="00506358">
      <w:pPr>
        <w:rPr>
          <w:rFonts w:ascii="Arial" w:hAnsi="Arial" w:cs="Arial"/>
          <w:sz w:val="22"/>
          <w:szCs w:val="22"/>
        </w:rPr>
      </w:pPr>
      <w:r w:rsidRPr="005E4925">
        <w:rPr>
          <w:rFonts w:ascii="Arial" w:hAnsi="Arial" w:cs="Arial"/>
          <w:sz w:val="22"/>
          <w:szCs w:val="22"/>
        </w:rPr>
        <w:br w:type="page"/>
      </w:r>
    </w:p>
    <w:p w14:paraId="1ECD325E" w14:textId="1CE6E753" w:rsidR="00742A95" w:rsidRPr="005E4925" w:rsidRDefault="00742A95">
      <w:pPr>
        <w:ind w:left="4253" w:right="605"/>
        <w:rPr>
          <w:rFonts w:ascii="Arial" w:hAnsi="Arial" w:cs="Arial"/>
          <w:sz w:val="22"/>
          <w:szCs w:val="22"/>
        </w:rPr>
      </w:pPr>
    </w:p>
    <w:p w14:paraId="4112121F" w14:textId="61450E54" w:rsidR="00742A95" w:rsidRPr="005E4925" w:rsidRDefault="00A54CCF">
      <w:pPr>
        <w:ind w:right="605"/>
        <w:rPr>
          <w:rFonts w:ascii="Arial" w:hAnsi="Arial" w:cs="Arial"/>
          <w:i/>
          <w:sz w:val="22"/>
          <w:szCs w:val="22"/>
        </w:rPr>
      </w:pPr>
      <w:r w:rsidRPr="005E4925">
        <w:rPr>
          <w:rFonts w:ascii="Arial" w:hAnsi="Arial" w:cs="Arial"/>
          <w:i/>
          <w:noProof/>
          <w:sz w:val="22"/>
          <w:szCs w:val="22"/>
        </w:rPr>
        <w:drawing>
          <wp:anchor distT="0" distB="0" distL="0" distR="114300" simplePos="0" relativeHeight="83887099" behindDoc="0" locked="0" layoutInCell="1" allowOverlap="1" wp14:anchorId="4DFFA985" wp14:editId="4B1468A6">
            <wp:simplePos x="0" y="0"/>
            <wp:positionH relativeFrom="margin">
              <wp:align>left</wp:align>
            </wp:positionH>
            <wp:positionV relativeFrom="paragraph">
              <wp:posOffset>85090</wp:posOffset>
            </wp:positionV>
            <wp:extent cx="3218180" cy="3536315"/>
            <wp:effectExtent l="0" t="0" r="1270" b="6985"/>
            <wp:wrapSquare wrapText="bothSides"/>
            <wp:docPr id="4" name="Image 37" descr="https://pbs.twimg.com/media/DMAa_7tV4AA-Gby.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7" descr="https://pbs.twimg.com/media/DMAa_7tV4AA-Gby.jpg:large"/>
                    <pic:cNvPicPr>
                      <a:picLocks noChangeAspect="1" noChangeArrowheads="1"/>
                    </pic:cNvPicPr>
                  </pic:nvPicPr>
                  <pic:blipFill>
                    <a:blip r:embed="rId12"/>
                    <a:stretch>
                      <a:fillRect/>
                    </a:stretch>
                  </pic:blipFill>
                  <pic:spPr bwMode="auto">
                    <a:xfrm>
                      <a:off x="0" y="0"/>
                      <a:ext cx="3218180" cy="3536315"/>
                    </a:xfrm>
                    <a:prstGeom prst="rect">
                      <a:avLst/>
                    </a:prstGeom>
                  </pic:spPr>
                </pic:pic>
              </a:graphicData>
            </a:graphic>
            <wp14:sizeRelH relativeFrom="margin">
              <wp14:pctWidth>0</wp14:pctWidth>
            </wp14:sizeRelH>
            <wp14:sizeRelV relativeFrom="margin">
              <wp14:pctHeight>0</wp14:pctHeight>
            </wp14:sizeRelV>
          </wp:anchor>
        </w:drawing>
      </w:r>
    </w:p>
    <w:p w14:paraId="6D4DFE29" w14:textId="77777777" w:rsidR="00742A95" w:rsidRPr="005E4925" w:rsidRDefault="00742A95">
      <w:pPr>
        <w:pStyle w:val="Titre7"/>
        <w:rPr>
          <w:rFonts w:ascii="Arial" w:hAnsi="Arial" w:cs="Arial"/>
          <w:sz w:val="22"/>
          <w:szCs w:val="22"/>
        </w:rPr>
      </w:pPr>
    </w:p>
    <w:p w14:paraId="641C4EFF" w14:textId="77777777" w:rsidR="00742A95" w:rsidRPr="005E4925" w:rsidRDefault="00742A95">
      <w:pPr>
        <w:pStyle w:val="Titre6"/>
        <w:ind w:left="0"/>
        <w:rPr>
          <w:rFonts w:ascii="Arial" w:hAnsi="Arial" w:cs="Arial"/>
          <w:sz w:val="22"/>
          <w:szCs w:val="22"/>
        </w:rPr>
      </w:pPr>
    </w:p>
    <w:p w14:paraId="2D0F8041" w14:textId="77777777" w:rsidR="00742A95" w:rsidRPr="005E4925" w:rsidRDefault="00742A95">
      <w:pPr>
        <w:pStyle w:val="Titre6"/>
        <w:rPr>
          <w:rFonts w:ascii="Arial" w:hAnsi="Arial" w:cs="Arial"/>
          <w:sz w:val="22"/>
          <w:szCs w:val="22"/>
        </w:rPr>
      </w:pPr>
    </w:p>
    <w:p w14:paraId="46B7FB81" w14:textId="77777777" w:rsidR="00742A95" w:rsidRPr="005E4925" w:rsidRDefault="00742A95">
      <w:pPr>
        <w:pStyle w:val="Titre6"/>
        <w:rPr>
          <w:rFonts w:ascii="Arial" w:hAnsi="Arial" w:cs="Arial"/>
          <w:sz w:val="22"/>
          <w:szCs w:val="22"/>
        </w:rPr>
      </w:pPr>
    </w:p>
    <w:p w14:paraId="1B385F0E" w14:textId="77777777" w:rsidR="00742A95" w:rsidRPr="005E4925" w:rsidRDefault="00506358">
      <w:pPr>
        <w:ind w:right="-828"/>
        <w:rPr>
          <w:rFonts w:ascii="Arial" w:hAnsi="Arial" w:cs="Arial"/>
          <w:sz w:val="22"/>
          <w:szCs w:val="22"/>
        </w:rPr>
      </w:pPr>
      <w:r w:rsidRPr="005E4925">
        <w:rPr>
          <w:rFonts w:ascii="Arial" w:hAnsi="Arial" w:cs="Arial"/>
          <w:sz w:val="22"/>
          <w:szCs w:val="22"/>
        </w:rPr>
        <w:t>Faculté de droit et des</w:t>
      </w:r>
    </w:p>
    <w:p w14:paraId="5CA351BC" w14:textId="3EEED8AF" w:rsidR="00742A95" w:rsidRPr="005E4925" w:rsidRDefault="00EA7283">
      <w:pPr>
        <w:ind w:right="-828"/>
        <w:rPr>
          <w:rFonts w:ascii="Arial" w:hAnsi="Arial" w:cs="Arial"/>
          <w:sz w:val="22"/>
          <w:szCs w:val="22"/>
        </w:rPr>
      </w:pPr>
      <w:r w:rsidRPr="005E4925">
        <w:rPr>
          <w:rFonts w:ascii="Arial" w:hAnsi="Arial" w:cs="Arial"/>
          <w:sz w:val="22"/>
          <w:szCs w:val="22"/>
        </w:rPr>
        <w:t>S</w:t>
      </w:r>
      <w:r w:rsidR="00506358" w:rsidRPr="005E4925">
        <w:rPr>
          <w:rFonts w:ascii="Arial" w:hAnsi="Arial" w:cs="Arial"/>
          <w:sz w:val="22"/>
          <w:szCs w:val="22"/>
        </w:rPr>
        <w:t xml:space="preserve">ciences </w:t>
      </w:r>
      <w:r w:rsidRPr="005E4925">
        <w:rPr>
          <w:rFonts w:ascii="Arial" w:hAnsi="Arial" w:cs="Arial"/>
          <w:sz w:val="22"/>
          <w:szCs w:val="22"/>
        </w:rPr>
        <w:t>P</w:t>
      </w:r>
      <w:r w:rsidR="00506358" w:rsidRPr="005E4925">
        <w:rPr>
          <w:rFonts w:ascii="Arial" w:hAnsi="Arial" w:cs="Arial"/>
          <w:sz w:val="22"/>
          <w:szCs w:val="22"/>
        </w:rPr>
        <w:t xml:space="preserve">olitiques </w:t>
      </w:r>
    </w:p>
    <w:p w14:paraId="0083753D" w14:textId="77777777" w:rsidR="00742A95" w:rsidRPr="005E4925" w:rsidRDefault="00506358">
      <w:pPr>
        <w:ind w:right="-828"/>
        <w:rPr>
          <w:rFonts w:ascii="Arial" w:hAnsi="Arial" w:cs="Arial"/>
          <w:bCs/>
          <w:iCs/>
          <w:sz w:val="22"/>
          <w:szCs w:val="22"/>
        </w:rPr>
      </w:pPr>
      <w:proofErr w:type="gramStart"/>
      <w:r w:rsidRPr="005E4925">
        <w:rPr>
          <w:rFonts w:ascii="Arial" w:hAnsi="Arial" w:cs="Arial"/>
          <w:bCs/>
          <w:iCs/>
          <w:sz w:val="22"/>
          <w:szCs w:val="22"/>
        </w:rPr>
        <w:t>de</w:t>
      </w:r>
      <w:proofErr w:type="gramEnd"/>
      <w:r w:rsidRPr="005E4925">
        <w:rPr>
          <w:rFonts w:ascii="Arial" w:hAnsi="Arial" w:cs="Arial"/>
          <w:bCs/>
          <w:iCs/>
          <w:sz w:val="22"/>
          <w:szCs w:val="22"/>
        </w:rPr>
        <w:t xml:space="preserve"> l’Université de Nantes</w:t>
      </w:r>
    </w:p>
    <w:p w14:paraId="4E3553C4" w14:textId="77777777" w:rsidR="00742A95" w:rsidRPr="005E4925" w:rsidRDefault="00742A95">
      <w:pPr>
        <w:ind w:right="-828"/>
        <w:rPr>
          <w:rFonts w:ascii="Arial" w:hAnsi="Arial" w:cs="Arial"/>
          <w:i/>
          <w:sz w:val="22"/>
          <w:szCs w:val="22"/>
        </w:rPr>
      </w:pPr>
    </w:p>
    <w:p w14:paraId="6EDB5F4B" w14:textId="77777777" w:rsidR="00742A95" w:rsidRPr="005E4925" w:rsidRDefault="00742A95">
      <w:pPr>
        <w:ind w:right="-828"/>
        <w:rPr>
          <w:rFonts w:ascii="Arial" w:hAnsi="Arial" w:cs="Arial"/>
          <w:i/>
          <w:sz w:val="22"/>
          <w:szCs w:val="22"/>
        </w:rPr>
      </w:pPr>
    </w:p>
    <w:p w14:paraId="70E3A46C" w14:textId="77777777" w:rsidR="00742A95" w:rsidRPr="005E4925" w:rsidRDefault="00742A95">
      <w:pPr>
        <w:ind w:right="-828"/>
        <w:rPr>
          <w:rFonts w:ascii="Arial" w:hAnsi="Arial" w:cs="Arial"/>
          <w:i/>
          <w:sz w:val="22"/>
          <w:szCs w:val="22"/>
        </w:rPr>
      </w:pPr>
    </w:p>
    <w:p w14:paraId="6827BDE4" w14:textId="77777777" w:rsidR="00742A95" w:rsidRPr="005E4925" w:rsidRDefault="00742A95">
      <w:pPr>
        <w:ind w:right="-828"/>
        <w:rPr>
          <w:rFonts w:ascii="Arial" w:hAnsi="Arial" w:cs="Arial"/>
          <w:i/>
          <w:sz w:val="22"/>
          <w:szCs w:val="22"/>
        </w:rPr>
      </w:pPr>
    </w:p>
    <w:p w14:paraId="57ACBB01" w14:textId="77777777" w:rsidR="00742A95" w:rsidRPr="005E4925" w:rsidRDefault="00742A95">
      <w:pPr>
        <w:ind w:right="-828"/>
        <w:rPr>
          <w:rFonts w:ascii="Arial" w:hAnsi="Arial" w:cs="Arial"/>
          <w:i/>
          <w:sz w:val="22"/>
          <w:szCs w:val="22"/>
        </w:rPr>
      </w:pPr>
    </w:p>
    <w:p w14:paraId="188EF3C7" w14:textId="77777777" w:rsidR="00742A95" w:rsidRPr="005E4925" w:rsidRDefault="00742A95">
      <w:pPr>
        <w:ind w:right="-828"/>
        <w:rPr>
          <w:rFonts w:ascii="Arial" w:hAnsi="Arial" w:cs="Arial"/>
          <w:i/>
          <w:sz w:val="22"/>
          <w:szCs w:val="22"/>
        </w:rPr>
      </w:pPr>
    </w:p>
    <w:p w14:paraId="3F2AC7AD" w14:textId="77777777" w:rsidR="00742A95" w:rsidRPr="005E4925" w:rsidRDefault="00742A95">
      <w:pPr>
        <w:ind w:right="-828"/>
        <w:rPr>
          <w:rFonts w:ascii="Arial" w:hAnsi="Arial" w:cs="Arial"/>
          <w:i/>
          <w:sz w:val="22"/>
          <w:szCs w:val="22"/>
        </w:rPr>
      </w:pPr>
    </w:p>
    <w:p w14:paraId="673AFC08" w14:textId="77777777" w:rsidR="00742A95" w:rsidRPr="005E4925" w:rsidRDefault="00742A95">
      <w:pPr>
        <w:ind w:right="605"/>
        <w:rPr>
          <w:rFonts w:ascii="Arial" w:hAnsi="Arial" w:cs="Arial"/>
          <w:i/>
          <w:iCs/>
          <w:sz w:val="22"/>
          <w:szCs w:val="22"/>
        </w:rPr>
      </w:pPr>
    </w:p>
    <w:p w14:paraId="5CE3A3FC" w14:textId="77777777" w:rsidR="00742A95" w:rsidRPr="005E4925" w:rsidRDefault="00506358">
      <w:pPr>
        <w:ind w:right="605"/>
        <w:rPr>
          <w:rFonts w:ascii="Arial" w:hAnsi="Arial" w:cs="Arial"/>
          <w:iCs/>
          <w:sz w:val="22"/>
          <w:szCs w:val="22"/>
        </w:rPr>
      </w:pPr>
      <w:r w:rsidRPr="005E4925">
        <w:rPr>
          <w:rFonts w:ascii="Arial" w:hAnsi="Arial" w:cs="Arial"/>
          <w:i/>
          <w:iCs/>
          <w:noProof/>
          <w:sz w:val="22"/>
          <w:szCs w:val="22"/>
        </w:rPr>
        <w:drawing>
          <wp:anchor distT="0" distB="9525" distL="114300" distR="0" simplePos="0" relativeHeight="71903228" behindDoc="0" locked="0" layoutInCell="1" allowOverlap="1" wp14:anchorId="6A8AADEA" wp14:editId="6F4DAA42">
            <wp:simplePos x="0" y="0"/>
            <wp:positionH relativeFrom="margin">
              <wp:align>right</wp:align>
            </wp:positionH>
            <wp:positionV relativeFrom="paragraph">
              <wp:posOffset>215900</wp:posOffset>
            </wp:positionV>
            <wp:extent cx="3313430" cy="2124075"/>
            <wp:effectExtent l="0" t="0" r="0" b="0"/>
            <wp:wrapNone/>
            <wp:docPr id="5" name="Image 22" descr="Résultat de recherche d'images pour &quot;campus tert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2" descr="Résultat de recherche d'images pour &quot;campus tertre&quot;"/>
                    <pic:cNvPicPr>
                      <a:picLocks noChangeAspect="1" noChangeArrowheads="1"/>
                    </pic:cNvPicPr>
                  </pic:nvPicPr>
                  <pic:blipFill>
                    <a:blip r:embed="rId13"/>
                    <a:stretch>
                      <a:fillRect/>
                    </a:stretch>
                  </pic:blipFill>
                  <pic:spPr bwMode="auto">
                    <a:xfrm>
                      <a:off x="0" y="0"/>
                      <a:ext cx="3313430" cy="2124075"/>
                    </a:xfrm>
                    <a:prstGeom prst="rect">
                      <a:avLst/>
                    </a:prstGeom>
                  </pic:spPr>
                </pic:pic>
              </a:graphicData>
            </a:graphic>
          </wp:anchor>
        </w:drawing>
      </w:r>
    </w:p>
    <w:p w14:paraId="2416D5A9" w14:textId="77777777" w:rsidR="00742A95" w:rsidRPr="005E4925" w:rsidRDefault="00506358">
      <w:pPr>
        <w:ind w:right="605"/>
        <w:rPr>
          <w:rFonts w:ascii="Arial" w:hAnsi="Arial" w:cs="Arial"/>
          <w:sz w:val="22"/>
          <w:szCs w:val="22"/>
        </w:rPr>
      </w:pPr>
      <w:r w:rsidRPr="005E4925">
        <w:rPr>
          <w:rFonts w:ascii="Arial" w:hAnsi="Arial" w:cs="Arial"/>
          <w:iCs/>
          <w:sz w:val="22"/>
          <w:szCs w:val="22"/>
        </w:rPr>
        <w:t>Campus Tertre - Nantes</w:t>
      </w:r>
    </w:p>
    <w:p w14:paraId="1B0F8971" w14:textId="77777777" w:rsidR="00742A95" w:rsidRPr="005E4925" w:rsidRDefault="00742A95">
      <w:pPr>
        <w:ind w:right="605"/>
        <w:rPr>
          <w:rFonts w:ascii="Arial" w:hAnsi="Arial" w:cs="Arial"/>
          <w:i/>
          <w:sz w:val="22"/>
          <w:szCs w:val="22"/>
        </w:rPr>
      </w:pPr>
    </w:p>
    <w:p w14:paraId="3E186DBF" w14:textId="77777777" w:rsidR="00742A95" w:rsidRPr="005E4925" w:rsidRDefault="00506358">
      <w:pPr>
        <w:ind w:right="605"/>
        <w:rPr>
          <w:rFonts w:ascii="Arial" w:hAnsi="Arial" w:cs="Arial"/>
          <w:i/>
          <w:sz w:val="22"/>
          <w:szCs w:val="22"/>
        </w:rPr>
      </w:pPr>
      <w:r w:rsidRPr="005E4925">
        <w:rPr>
          <w:rFonts w:ascii="Arial" w:hAnsi="Arial" w:cs="Arial"/>
          <w:i/>
          <w:noProof/>
          <w:sz w:val="22"/>
          <w:szCs w:val="22"/>
        </w:rPr>
        <w:drawing>
          <wp:anchor distT="0" distB="0" distL="114300" distR="114300" simplePos="0" relativeHeight="47935486" behindDoc="0" locked="0" layoutInCell="1" allowOverlap="1" wp14:anchorId="35C6782B" wp14:editId="1189A030">
            <wp:simplePos x="0" y="0"/>
            <wp:positionH relativeFrom="margin">
              <wp:posOffset>-95250</wp:posOffset>
            </wp:positionH>
            <wp:positionV relativeFrom="paragraph">
              <wp:posOffset>57150</wp:posOffset>
            </wp:positionV>
            <wp:extent cx="3284855" cy="2063115"/>
            <wp:effectExtent l="0" t="0" r="0" b="0"/>
            <wp:wrapSquare wrapText="bothSides"/>
            <wp:docPr id="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4"/>
                    <pic:cNvPicPr>
                      <a:picLocks noChangeAspect="1" noChangeArrowheads="1"/>
                    </pic:cNvPicPr>
                  </pic:nvPicPr>
                  <pic:blipFill>
                    <a:blip r:embed="rId14"/>
                    <a:stretch>
                      <a:fillRect/>
                    </a:stretch>
                  </pic:blipFill>
                  <pic:spPr bwMode="auto">
                    <a:xfrm>
                      <a:off x="0" y="0"/>
                      <a:ext cx="3284855" cy="2063115"/>
                    </a:xfrm>
                    <a:prstGeom prst="rect">
                      <a:avLst/>
                    </a:prstGeom>
                  </pic:spPr>
                </pic:pic>
              </a:graphicData>
            </a:graphic>
          </wp:anchor>
        </w:drawing>
      </w:r>
    </w:p>
    <w:p w14:paraId="4A370CFB" w14:textId="77777777" w:rsidR="00742A95" w:rsidRPr="005E4925" w:rsidRDefault="00742A95">
      <w:pPr>
        <w:ind w:right="605"/>
        <w:rPr>
          <w:rFonts w:ascii="Arial" w:hAnsi="Arial" w:cs="Arial"/>
          <w:i/>
          <w:sz w:val="22"/>
          <w:szCs w:val="22"/>
        </w:rPr>
      </w:pPr>
    </w:p>
    <w:p w14:paraId="3CF9D5CC" w14:textId="77777777" w:rsidR="00742A95" w:rsidRPr="005E4925" w:rsidRDefault="00742A95">
      <w:pPr>
        <w:ind w:right="605"/>
        <w:rPr>
          <w:rFonts w:ascii="Arial" w:hAnsi="Arial" w:cs="Arial"/>
          <w:i/>
          <w:sz w:val="22"/>
          <w:szCs w:val="22"/>
        </w:rPr>
      </w:pPr>
    </w:p>
    <w:p w14:paraId="578BBA11" w14:textId="77777777" w:rsidR="00742A95" w:rsidRPr="005E4925" w:rsidRDefault="00742A95">
      <w:pPr>
        <w:ind w:right="605"/>
        <w:rPr>
          <w:rFonts w:ascii="Arial" w:hAnsi="Arial" w:cs="Arial"/>
          <w:i/>
          <w:sz w:val="22"/>
          <w:szCs w:val="22"/>
        </w:rPr>
      </w:pPr>
    </w:p>
    <w:p w14:paraId="266DF88B" w14:textId="77777777" w:rsidR="00742A95" w:rsidRPr="005E4925" w:rsidRDefault="00742A95">
      <w:pPr>
        <w:ind w:right="605"/>
        <w:rPr>
          <w:rFonts w:ascii="Arial" w:hAnsi="Arial" w:cs="Arial"/>
          <w:i/>
          <w:sz w:val="22"/>
          <w:szCs w:val="22"/>
        </w:rPr>
      </w:pPr>
    </w:p>
    <w:p w14:paraId="63E4A238" w14:textId="77777777" w:rsidR="00742A95" w:rsidRPr="005E4925" w:rsidRDefault="00742A95">
      <w:pPr>
        <w:ind w:right="605"/>
        <w:rPr>
          <w:rFonts w:ascii="Arial" w:hAnsi="Arial" w:cs="Arial"/>
          <w:i/>
          <w:sz w:val="22"/>
          <w:szCs w:val="22"/>
        </w:rPr>
      </w:pPr>
    </w:p>
    <w:p w14:paraId="55302140" w14:textId="77777777" w:rsidR="00742A95" w:rsidRPr="005E4925" w:rsidRDefault="00742A95">
      <w:pPr>
        <w:ind w:right="605"/>
        <w:rPr>
          <w:rFonts w:ascii="Arial" w:hAnsi="Arial" w:cs="Arial"/>
          <w:i/>
          <w:sz w:val="22"/>
          <w:szCs w:val="22"/>
        </w:rPr>
      </w:pPr>
    </w:p>
    <w:p w14:paraId="32786519" w14:textId="77777777" w:rsidR="00742A95" w:rsidRPr="005E4925" w:rsidRDefault="00742A95">
      <w:pPr>
        <w:ind w:right="605"/>
        <w:rPr>
          <w:rFonts w:ascii="Arial" w:hAnsi="Arial" w:cs="Arial"/>
          <w:i/>
          <w:sz w:val="22"/>
          <w:szCs w:val="22"/>
        </w:rPr>
      </w:pPr>
    </w:p>
    <w:p w14:paraId="4FCB498C" w14:textId="77777777" w:rsidR="00742A95" w:rsidRPr="005E4925" w:rsidRDefault="00742A95">
      <w:pPr>
        <w:ind w:right="605"/>
        <w:rPr>
          <w:rFonts w:ascii="Arial" w:hAnsi="Arial" w:cs="Arial"/>
          <w:i/>
          <w:sz w:val="22"/>
          <w:szCs w:val="22"/>
        </w:rPr>
      </w:pPr>
    </w:p>
    <w:p w14:paraId="44D1550E" w14:textId="77777777" w:rsidR="00742A95" w:rsidRPr="005E4925" w:rsidRDefault="00506358">
      <w:pPr>
        <w:ind w:right="605"/>
        <w:rPr>
          <w:rFonts w:ascii="Arial" w:hAnsi="Arial" w:cs="Arial"/>
          <w:i/>
          <w:sz w:val="22"/>
          <w:szCs w:val="22"/>
        </w:rPr>
      </w:pPr>
      <w:r w:rsidRPr="005E4925">
        <w:rPr>
          <w:rFonts w:ascii="Arial" w:hAnsi="Arial" w:cs="Arial"/>
          <w:i/>
          <w:noProof/>
          <w:sz w:val="22"/>
          <w:szCs w:val="22"/>
        </w:rPr>
        <w:drawing>
          <wp:anchor distT="0" distB="7620" distL="114300" distR="114300" simplePos="0" relativeHeight="59919357" behindDoc="0" locked="0" layoutInCell="1" allowOverlap="1" wp14:anchorId="1173484C" wp14:editId="67D30ECD">
            <wp:simplePos x="0" y="0"/>
            <wp:positionH relativeFrom="margin">
              <wp:posOffset>-114300</wp:posOffset>
            </wp:positionH>
            <wp:positionV relativeFrom="paragraph">
              <wp:posOffset>252730</wp:posOffset>
            </wp:positionV>
            <wp:extent cx="3352800" cy="2201545"/>
            <wp:effectExtent l="0" t="0" r="0" b="0"/>
            <wp:wrapSquare wrapText="bothSides"/>
            <wp:docPr id="7" name="Image 21" descr="La Maison des sciences de l'homme Ange Guépin (MSH) et l'Institut d'études avancées (I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1" descr="La Maison des sciences de l'homme Ange Guépin (MSH) et l'Institut d'études avancées (IEA)"/>
                    <pic:cNvPicPr>
                      <a:picLocks noChangeAspect="1" noChangeArrowheads="1"/>
                    </pic:cNvPicPr>
                  </pic:nvPicPr>
                  <pic:blipFill>
                    <a:blip r:embed="rId15"/>
                    <a:stretch>
                      <a:fillRect/>
                    </a:stretch>
                  </pic:blipFill>
                  <pic:spPr bwMode="auto">
                    <a:xfrm>
                      <a:off x="0" y="0"/>
                      <a:ext cx="3352800" cy="2201545"/>
                    </a:xfrm>
                    <a:prstGeom prst="rect">
                      <a:avLst/>
                    </a:prstGeom>
                  </pic:spPr>
                </pic:pic>
              </a:graphicData>
            </a:graphic>
          </wp:anchor>
        </w:drawing>
      </w:r>
    </w:p>
    <w:p w14:paraId="2DB8C1B8" w14:textId="77777777" w:rsidR="00742A95" w:rsidRPr="005E4925" w:rsidRDefault="00742A95">
      <w:pPr>
        <w:ind w:right="605"/>
        <w:rPr>
          <w:rFonts w:ascii="Arial" w:hAnsi="Arial" w:cs="Arial"/>
          <w:i/>
          <w:sz w:val="22"/>
          <w:szCs w:val="22"/>
        </w:rPr>
      </w:pPr>
    </w:p>
    <w:p w14:paraId="23EC7C33" w14:textId="77777777" w:rsidR="00742A95" w:rsidRPr="005E4925" w:rsidRDefault="00742A95">
      <w:pPr>
        <w:ind w:right="605"/>
        <w:rPr>
          <w:rFonts w:ascii="Arial" w:hAnsi="Arial" w:cs="Arial"/>
          <w:i/>
          <w:sz w:val="22"/>
          <w:szCs w:val="22"/>
        </w:rPr>
      </w:pPr>
    </w:p>
    <w:p w14:paraId="42656786" w14:textId="77777777" w:rsidR="00742A95" w:rsidRPr="005E4925" w:rsidRDefault="00742A95">
      <w:pPr>
        <w:ind w:right="605"/>
        <w:rPr>
          <w:rFonts w:ascii="Arial" w:hAnsi="Arial" w:cs="Arial"/>
          <w:i/>
          <w:sz w:val="22"/>
          <w:szCs w:val="22"/>
        </w:rPr>
      </w:pPr>
    </w:p>
    <w:p w14:paraId="474165F5" w14:textId="77777777" w:rsidR="00742A95" w:rsidRPr="005E4925" w:rsidRDefault="00506358">
      <w:pPr>
        <w:ind w:right="605"/>
        <w:rPr>
          <w:rFonts w:ascii="Arial" w:hAnsi="Arial" w:cs="Arial"/>
          <w:sz w:val="22"/>
          <w:szCs w:val="22"/>
        </w:rPr>
      </w:pPr>
      <w:r w:rsidRPr="005E4925">
        <w:rPr>
          <w:rFonts w:ascii="Arial" w:hAnsi="Arial" w:cs="Arial"/>
          <w:sz w:val="22"/>
          <w:szCs w:val="22"/>
        </w:rPr>
        <w:t xml:space="preserve">Maison des sciences de l'homme Ange </w:t>
      </w:r>
      <w:proofErr w:type="spellStart"/>
      <w:r w:rsidRPr="005E4925">
        <w:rPr>
          <w:rFonts w:ascii="Arial" w:hAnsi="Arial" w:cs="Arial"/>
          <w:sz w:val="22"/>
          <w:szCs w:val="22"/>
        </w:rPr>
        <w:t>Guépin</w:t>
      </w:r>
      <w:proofErr w:type="spellEnd"/>
      <w:r w:rsidRPr="005E4925">
        <w:rPr>
          <w:rFonts w:ascii="Arial" w:hAnsi="Arial" w:cs="Arial"/>
          <w:sz w:val="22"/>
          <w:szCs w:val="22"/>
        </w:rPr>
        <w:t xml:space="preserve"> (MSH) et Institut d'études avancées (IEA)</w:t>
      </w:r>
    </w:p>
    <w:p w14:paraId="32F13F85" w14:textId="77777777" w:rsidR="00742A95" w:rsidRPr="005E4925" w:rsidRDefault="00742A95">
      <w:pPr>
        <w:ind w:right="605"/>
        <w:rPr>
          <w:rFonts w:ascii="Arial" w:hAnsi="Arial" w:cs="Arial"/>
          <w:i/>
          <w:sz w:val="22"/>
          <w:szCs w:val="22"/>
        </w:rPr>
      </w:pPr>
    </w:p>
    <w:p w14:paraId="6C1EB126" w14:textId="77777777" w:rsidR="00742A95" w:rsidRPr="005E4925" w:rsidRDefault="00506358">
      <w:pPr>
        <w:rPr>
          <w:rFonts w:ascii="Arial" w:hAnsi="Arial" w:cs="Arial"/>
          <w:i/>
          <w:sz w:val="22"/>
          <w:szCs w:val="22"/>
        </w:rPr>
      </w:pPr>
      <w:r w:rsidRPr="005E4925">
        <w:rPr>
          <w:rFonts w:ascii="Arial" w:hAnsi="Arial" w:cs="Arial"/>
          <w:sz w:val="22"/>
          <w:szCs w:val="22"/>
        </w:rPr>
        <w:br w:type="page"/>
      </w:r>
    </w:p>
    <w:p w14:paraId="2B730B29" w14:textId="77777777" w:rsidR="00A54CCF" w:rsidRPr="005E4925" w:rsidRDefault="00A54CCF" w:rsidP="005C780C">
      <w:pPr>
        <w:pStyle w:val="Default"/>
        <w:jc w:val="center"/>
        <w:rPr>
          <w:rFonts w:ascii="Arial" w:hAnsi="Arial" w:cs="Arial"/>
          <w:b/>
          <w:bCs/>
          <w:sz w:val="22"/>
          <w:szCs w:val="22"/>
        </w:rPr>
      </w:pPr>
    </w:p>
    <w:p w14:paraId="5E9A4851" w14:textId="77777777" w:rsidR="007960BC" w:rsidRDefault="007960BC" w:rsidP="005C780C">
      <w:pPr>
        <w:pStyle w:val="Default"/>
        <w:jc w:val="center"/>
        <w:rPr>
          <w:rFonts w:ascii="Arial" w:hAnsi="Arial" w:cs="Arial"/>
          <w:b/>
          <w:bCs/>
          <w:sz w:val="22"/>
          <w:szCs w:val="22"/>
        </w:rPr>
      </w:pPr>
    </w:p>
    <w:p w14:paraId="0FC6EA96" w14:textId="77777777" w:rsidR="007960BC" w:rsidRDefault="007960BC" w:rsidP="005C780C">
      <w:pPr>
        <w:pStyle w:val="Default"/>
        <w:jc w:val="center"/>
        <w:rPr>
          <w:rFonts w:ascii="Arial" w:hAnsi="Arial" w:cs="Arial"/>
          <w:b/>
          <w:bCs/>
          <w:sz w:val="22"/>
          <w:szCs w:val="22"/>
        </w:rPr>
      </w:pPr>
    </w:p>
    <w:p w14:paraId="01C563B8" w14:textId="77777777" w:rsidR="007960BC" w:rsidRDefault="007960BC" w:rsidP="005C780C">
      <w:pPr>
        <w:pStyle w:val="Default"/>
        <w:jc w:val="center"/>
        <w:rPr>
          <w:rFonts w:ascii="Arial" w:hAnsi="Arial" w:cs="Arial"/>
          <w:b/>
          <w:bCs/>
          <w:sz w:val="22"/>
          <w:szCs w:val="22"/>
        </w:rPr>
      </w:pPr>
    </w:p>
    <w:p w14:paraId="3D2EB5CE" w14:textId="5D2223D4" w:rsidR="005C780C" w:rsidRPr="005E4925" w:rsidRDefault="005C780C" w:rsidP="005C780C">
      <w:pPr>
        <w:pStyle w:val="Default"/>
        <w:jc w:val="center"/>
        <w:rPr>
          <w:rFonts w:ascii="Arial" w:hAnsi="Arial" w:cs="Arial"/>
          <w:sz w:val="22"/>
          <w:szCs w:val="22"/>
        </w:rPr>
      </w:pPr>
      <w:r w:rsidRPr="005E4925">
        <w:rPr>
          <w:rFonts w:ascii="Arial" w:hAnsi="Arial" w:cs="Arial"/>
          <w:b/>
          <w:bCs/>
          <w:sz w:val="22"/>
          <w:szCs w:val="22"/>
        </w:rPr>
        <w:t>Le mot d</w:t>
      </w:r>
      <w:r w:rsidR="00356100" w:rsidRPr="005E4925">
        <w:rPr>
          <w:rFonts w:ascii="Arial" w:hAnsi="Arial" w:cs="Arial"/>
          <w:b/>
          <w:bCs/>
          <w:sz w:val="22"/>
          <w:szCs w:val="22"/>
        </w:rPr>
        <w:t>u directeur</w:t>
      </w:r>
    </w:p>
    <w:p w14:paraId="440178C7" w14:textId="77777777" w:rsidR="005C780C" w:rsidRPr="005E4925" w:rsidRDefault="005C780C" w:rsidP="005C780C">
      <w:pPr>
        <w:pStyle w:val="Default"/>
        <w:rPr>
          <w:rFonts w:ascii="Arial" w:hAnsi="Arial" w:cs="Arial"/>
          <w:sz w:val="22"/>
          <w:szCs w:val="22"/>
        </w:rPr>
      </w:pPr>
    </w:p>
    <w:p w14:paraId="07833513" w14:textId="77777777" w:rsidR="005C780C" w:rsidRPr="005E4925" w:rsidRDefault="005C780C" w:rsidP="005C780C">
      <w:pPr>
        <w:pStyle w:val="Default"/>
        <w:rPr>
          <w:rFonts w:ascii="Arial" w:hAnsi="Arial" w:cs="Arial"/>
          <w:sz w:val="22"/>
          <w:szCs w:val="22"/>
        </w:rPr>
      </w:pPr>
    </w:p>
    <w:p w14:paraId="4F97D804" w14:textId="73FFB35D" w:rsidR="005C780C" w:rsidRPr="005E4925" w:rsidRDefault="005C780C" w:rsidP="005C780C">
      <w:pPr>
        <w:pStyle w:val="Default"/>
        <w:rPr>
          <w:rFonts w:ascii="Arial" w:hAnsi="Arial" w:cs="Arial"/>
          <w:sz w:val="22"/>
          <w:szCs w:val="22"/>
        </w:rPr>
      </w:pPr>
      <w:r w:rsidRPr="005E4925">
        <w:rPr>
          <w:rFonts w:ascii="Arial" w:hAnsi="Arial" w:cs="Arial"/>
          <w:sz w:val="22"/>
          <w:szCs w:val="22"/>
        </w:rPr>
        <w:t>C</w:t>
      </w:r>
      <w:r w:rsidR="005741CC" w:rsidRPr="005E4925">
        <w:rPr>
          <w:rFonts w:ascii="Arial" w:hAnsi="Arial" w:cs="Arial"/>
          <w:sz w:val="22"/>
          <w:szCs w:val="22"/>
        </w:rPr>
        <w:t>hères doctorantes, c</w:t>
      </w:r>
      <w:r w:rsidRPr="005E4925">
        <w:rPr>
          <w:rFonts w:ascii="Arial" w:hAnsi="Arial" w:cs="Arial"/>
          <w:sz w:val="22"/>
          <w:szCs w:val="22"/>
        </w:rPr>
        <w:t xml:space="preserve">hers doctorants, </w:t>
      </w:r>
    </w:p>
    <w:p w14:paraId="0F47018D" w14:textId="77777777" w:rsidR="005C780C" w:rsidRPr="005E4925" w:rsidRDefault="005C780C" w:rsidP="005C780C">
      <w:pPr>
        <w:pStyle w:val="Default"/>
        <w:rPr>
          <w:rFonts w:ascii="Arial" w:hAnsi="Arial" w:cs="Arial"/>
          <w:sz w:val="22"/>
          <w:szCs w:val="22"/>
        </w:rPr>
      </w:pPr>
    </w:p>
    <w:p w14:paraId="32132782" w14:textId="0AA4C4A2" w:rsidR="005C780C" w:rsidRPr="005E4925" w:rsidRDefault="005C780C" w:rsidP="005C780C">
      <w:pPr>
        <w:pStyle w:val="Default"/>
        <w:spacing w:before="240" w:line="276" w:lineRule="auto"/>
        <w:jc w:val="both"/>
        <w:rPr>
          <w:rFonts w:ascii="Arial" w:hAnsi="Arial" w:cs="Arial"/>
          <w:sz w:val="22"/>
          <w:szCs w:val="22"/>
        </w:rPr>
      </w:pPr>
      <w:r w:rsidRPr="005E4925">
        <w:rPr>
          <w:rFonts w:ascii="Arial" w:hAnsi="Arial" w:cs="Arial"/>
          <w:sz w:val="22"/>
          <w:szCs w:val="22"/>
        </w:rPr>
        <w:t>Vous venez de vous inscrire à l’Ecole doctorale de droit et de science politique des Pays</w:t>
      </w:r>
      <w:r w:rsidR="005741CC" w:rsidRPr="005E4925">
        <w:rPr>
          <w:rFonts w:ascii="Arial" w:hAnsi="Arial" w:cs="Arial"/>
          <w:sz w:val="22"/>
          <w:szCs w:val="22"/>
        </w:rPr>
        <w:t xml:space="preserve"> </w:t>
      </w:r>
      <w:r w:rsidRPr="005E4925">
        <w:rPr>
          <w:rFonts w:ascii="Arial" w:hAnsi="Arial" w:cs="Arial"/>
          <w:sz w:val="22"/>
          <w:szCs w:val="22"/>
        </w:rPr>
        <w:t>de</w:t>
      </w:r>
      <w:r w:rsidR="005741CC" w:rsidRPr="005E4925">
        <w:rPr>
          <w:rFonts w:ascii="Arial" w:hAnsi="Arial" w:cs="Arial"/>
          <w:sz w:val="22"/>
          <w:szCs w:val="22"/>
        </w:rPr>
        <w:t xml:space="preserve"> </w:t>
      </w:r>
      <w:r w:rsidRPr="005E4925">
        <w:rPr>
          <w:rFonts w:ascii="Arial" w:hAnsi="Arial" w:cs="Arial"/>
          <w:sz w:val="22"/>
          <w:szCs w:val="22"/>
        </w:rPr>
        <w:t>la</w:t>
      </w:r>
      <w:r w:rsidR="005741CC" w:rsidRPr="005E4925">
        <w:rPr>
          <w:rFonts w:ascii="Arial" w:hAnsi="Arial" w:cs="Arial"/>
          <w:sz w:val="22"/>
          <w:szCs w:val="22"/>
        </w:rPr>
        <w:t xml:space="preserve"> </w:t>
      </w:r>
      <w:r w:rsidRPr="005E4925">
        <w:rPr>
          <w:rFonts w:ascii="Arial" w:hAnsi="Arial" w:cs="Arial"/>
          <w:sz w:val="22"/>
          <w:szCs w:val="22"/>
        </w:rPr>
        <w:t>Loire et je tiens à vous souhaiter la bienvenue. Cette école accueille près de 1</w:t>
      </w:r>
      <w:r w:rsidR="00037345">
        <w:rPr>
          <w:rFonts w:ascii="Arial" w:hAnsi="Arial" w:cs="Arial"/>
          <w:sz w:val="22"/>
          <w:szCs w:val="22"/>
        </w:rPr>
        <w:t>5</w:t>
      </w:r>
      <w:r w:rsidRPr="005E4925">
        <w:rPr>
          <w:rFonts w:ascii="Arial" w:hAnsi="Arial" w:cs="Arial"/>
          <w:sz w:val="22"/>
          <w:szCs w:val="22"/>
        </w:rPr>
        <w:t>0 doctorants, préparant leur doctorat dans les spécialités du droit, du droit privé, du droit public, de l’histoire du droit et de la science politique.</w:t>
      </w:r>
    </w:p>
    <w:p w14:paraId="23DF834A" w14:textId="33903D57" w:rsidR="005C780C" w:rsidRPr="005E4925" w:rsidRDefault="005C780C" w:rsidP="005C780C">
      <w:pPr>
        <w:pStyle w:val="Default"/>
        <w:spacing w:before="240" w:line="276" w:lineRule="auto"/>
        <w:jc w:val="both"/>
        <w:rPr>
          <w:rFonts w:ascii="Arial" w:hAnsi="Arial" w:cs="Arial"/>
          <w:sz w:val="22"/>
          <w:szCs w:val="22"/>
        </w:rPr>
      </w:pPr>
      <w:r w:rsidRPr="005E4925">
        <w:rPr>
          <w:rFonts w:ascii="Arial" w:hAnsi="Arial" w:cs="Arial"/>
          <w:sz w:val="22"/>
          <w:szCs w:val="22"/>
        </w:rPr>
        <w:t>Il s’agit d’une école doctorale créée depuis le 1er septembre 2022 et qui s’inscrit</w:t>
      </w:r>
      <w:r w:rsidR="005741CC" w:rsidRPr="005E4925">
        <w:rPr>
          <w:rFonts w:ascii="Arial" w:hAnsi="Arial" w:cs="Arial"/>
          <w:sz w:val="22"/>
          <w:szCs w:val="22"/>
        </w:rPr>
        <w:t xml:space="preserve"> </w:t>
      </w:r>
      <w:r w:rsidRPr="005E4925">
        <w:rPr>
          <w:rFonts w:ascii="Arial" w:hAnsi="Arial" w:cs="Arial"/>
          <w:sz w:val="22"/>
          <w:szCs w:val="22"/>
        </w:rPr>
        <w:t>dans un cadre territorial régional, celui des Pays</w:t>
      </w:r>
      <w:r w:rsidR="005741CC" w:rsidRPr="005E4925">
        <w:rPr>
          <w:rFonts w:ascii="Arial" w:hAnsi="Arial" w:cs="Arial"/>
          <w:sz w:val="22"/>
          <w:szCs w:val="22"/>
        </w:rPr>
        <w:t xml:space="preserve"> </w:t>
      </w:r>
      <w:r w:rsidRPr="005E4925">
        <w:rPr>
          <w:rFonts w:ascii="Arial" w:hAnsi="Arial" w:cs="Arial"/>
          <w:sz w:val="22"/>
          <w:szCs w:val="22"/>
        </w:rPr>
        <w:t>de</w:t>
      </w:r>
      <w:r w:rsidR="005741CC" w:rsidRPr="005E4925">
        <w:rPr>
          <w:rFonts w:ascii="Arial" w:hAnsi="Arial" w:cs="Arial"/>
          <w:sz w:val="22"/>
          <w:szCs w:val="22"/>
        </w:rPr>
        <w:t xml:space="preserve"> </w:t>
      </w:r>
      <w:r w:rsidRPr="005E4925">
        <w:rPr>
          <w:rFonts w:ascii="Arial" w:hAnsi="Arial" w:cs="Arial"/>
          <w:sz w:val="22"/>
          <w:szCs w:val="22"/>
        </w:rPr>
        <w:t>la</w:t>
      </w:r>
      <w:r w:rsidR="005741CC" w:rsidRPr="005E4925">
        <w:rPr>
          <w:rFonts w:ascii="Arial" w:hAnsi="Arial" w:cs="Arial"/>
          <w:sz w:val="22"/>
          <w:szCs w:val="22"/>
        </w:rPr>
        <w:t xml:space="preserve"> </w:t>
      </w:r>
      <w:r w:rsidRPr="005E4925">
        <w:rPr>
          <w:rFonts w:ascii="Arial" w:hAnsi="Arial" w:cs="Arial"/>
          <w:sz w:val="22"/>
          <w:szCs w:val="22"/>
        </w:rPr>
        <w:t xml:space="preserve">Loire. Elle inclut trois universités, celles de Nantes, d’Angers et du Mans. Cinq unités de recherche lui sont adossées : DCS, l’IRDP, le CDMO, le Centre Jean Bodin et </w:t>
      </w:r>
      <w:proofErr w:type="spellStart"/>
      <w:r w:rsidRPr="005E4925">
        <w:rPr>
          <w:rFonts w:ascii="Arial" w:hAnsi="Arial" w:cs="Arial"/>
          <w:sz w:val="22"/>
          <w:szCs w:val="22"/>
        </w:rPr>
        <w:t>Themis</w:t>
      </w:r>
      <w:proofErr w:type="spellEnd"/>
      <w:r w:rsidRPr="005E4925">
        <w:rPr>
          <w:rFonts w:ascii="Arial" w:hAnsi="Arial" w:cs="Arial"/>
          <w:sz w:val="22"/>
          <w:szCs w:val="22"/>
        </w:rPr>
        <w:t xml:space="preserve">-Um. Elle continuera par ailleurs à entretenir des liens privilégiés avec l’Ecole doctorale de droit et de science politique de Bretagne, pour assurer un enrichissement mutuel.  </w:t>
      </w:r>
    </w:p>
    <w:p w14:paraId="50BC7849" w14:textId="77777777" w:rsidR="005C780C" w:rsidRPr="005E4925" w:rsidRDefault="005C780C" w:rsidP="005C780C">
      <w:pPr>
        <w:pStyle w:val="Default"/>
        <w:spacing w:before="240" w:line="276" w:lineRule="auto"/>
        <w:jc w:val="both"/>
        <w:rPr>
          <w:rFonts w:ascii="Arial" w:hAnsi="Arial" w:cs="Arial"/>
          <w:sz w:val="22"/>
          <w:szCs w:val="22"/>
        </w:rPr>
      </w:pPr>
      <w:r w:rsidRPr="005E4925">
        <w:rPr>
          <w:rFonts w:ascii="Arial" w:hAnsi="Arial" w:cs="Arial"/>
          <w:sz w:val="22"/>
          <w:szCs w:val="22"/>
        </w:rPr>
        <w:t xml:space="preserve">Cette école doctorale a pour mission essentielle de vous accompagner de votre inscription à votre soutenance et d’assurer votre formation. Elle est aussi garante de la qualité du doctorat délivré et de la valorisation de celui-ci auprès de ses partenaires académiques et au sein du monde socio-économique. </w:t>
      </w:r>
    </w:p>
    <w:p w14:paraId="695F7085" w14:textId="77777777" w:rsidR="005C780C" w:rsidRPr="005E4925" w:rsidRDefault="005C780C" w:rsidP="005C780C">
      <w:pPr>
        <w:pStyle w:val="Default"/>
        <w:spacing w:before="240" w:line="276" w:lineRule="auto"/>
        <w:jc w:val="both"/>
        <w:rPr>
          <w:rFonts w:ascii="Arial" w:hAnsi="Arial" w:cs="Arial"/>
          <w:sz w:val="22"/>
          <w:szCs w:val="22"/>
        </w:rPr>
      </w:pPr>
      <w:r w:rsidRPr="005E4925">
        <w:rPr>
          <w:rFonts w:ascii="Arial" w:hAnsi="Arial" w:cs="Arial"/>
          <w:sz w:val="22"/>
          <w:szCs w:val="22"/>
        </w:rPr>
        <w:t>L’Ecole doctorale de droit et de science politique mettra en œuvre tous les moyens à sa disposition pour que votre parcours doctoral se déploie dans les meilleures conditions.</w:t>
      </w:r>
    </w:p>
    <w:p w14:paraId="0D6C7CA8" w14:textId="77777777" w:rsidR="005C780C" w:rsidRPr="005E4925" w:rsidRDefault="005C780C" w:rsidP="005C780C">
      <w:pPr>
        <w:pStyle w:val="Default"/>
        <w:spacing w:before="240" w:line="276" w:lineRule="auto"/>
        <w:jc w:val="both"/>
        <w:rPr>
          <w:rFonts w:ascii="Arial" w:hAnsi="Arial" w:cs="Arial"/>
          <w:sz w:val="22"/>
          <w:szCs w:val="22"/>
        </w:rPr>
      </w:pPr>
      <w:r w:rsidRPr="005E4925">
        <w:rPr>
          <w:rFonts w:ascii="Arial" w:hAnsi="Arial" w:cs="Arial"/>
          <w:sz w:val="22"/>
          <w:szCs w:val="22"/>
        </w:rPr>
        <w:t xml:space="preserve">Vous trouverez dans ce livret un nombre important d’informations pour mieux comprendre l’institution doctorale, prendre connaissance de vos interlocuteurs, des opportunités que l’école doctorale vous offre ainsi que des rendez-vous administratifs à ne pas manquer pour que la préparation de votre doctorat s’inscrive dans un environnement stimulant et fécond. </w:t>
      </w:r>
    </w:p>
    <w:p w14:paraId="15F6E072" w14:textId="77777777" w:rsidR="005C780C" w:rsidRPr="005E4925" w:rsidRDefault="005C780C" w:rsidP="005C780C">
      <w:pPr>
        <w:pStyle w:val="Default"/>
        <w:spacing w:before="240" w:line="276" w:lineRule="auto"/>
        <w:jc w:val="both"/>
        <w:rPr>
          <w:rFonts w:ascii="Arial" w:hAnsi="Arial" w:cs="Arial"/>
          <w:sz w:val="22"/>
          <w:szCs w:val="22"/>
        </w:rPr>
      </w:pPr>
    </w:p>
    <w:p w14:paraId="3B0D3DB8" w14:textId="06B86142" w:rsidR="005C780C" w:rsidRPr="005E4925" w:rsidRDefault="00356100" w:rsidP="005C780C">
      <w:pPr>
        <w:spacing w:line="276" w:lineRule="auto"/>
        <w:ind w:left="2124" w:firstLine="708"/>
        <w:jc w:val="right"/>
        <w:rPr>
          <w:rFonts w:ascii="Arial" w:hAnsi="Arial" w:cs="Arial"/>
          <w:sz w:val="22"/>
          <w:szCs w:val="22"/>
        </w:rPr>
      </w:pPr>
      <w:r w:rsidRPr="005E4925">
        <w:rPr>
          <w:rFonts w:ascii="Arial" w:hAnsi="Arial" w:cs="Arial"/>
          <w:sz w:val="22"/>
          <w:szCs w:val="22"/>
        </w:rPr>
        <w:t>Bertrand FAURE</w:t>
      </w:r>
    </w:p>
    <w:p w14:paraId="0605A08D" w14:textId="6A77D19A" w:rsidR="005C780C" w:rsidRPr="005E4925" w:rsidRDefault="005C780C" w:rsidP="005C780C">
      <w:pPr>
        <w:spacing w:before="240" w:line="276" w:lineRule="auto"/>
        <w:jc w:val="right"/>
        <w:rPr>
          <w:rFonts w:ascii="Arial" w:hAnsi="Arial" w:cs="Arial"/>
          <w:sz w:val="22"/>
          <w:szCs w:val="22"/>
        </w:rPr>
      </w:pPr>
      <w:r w:rsidRPr="005E4925">
        <w:rPr>
          <w:rFonts w:ascii="Arial" w:hAnsi="Arial" w:cs="Arial"/>
          <w:sz w:val="22"/>
          <w:szCs w:val="22"/>
        </w:rPr>
        <w:t>Professeur de droit public à Nantes Université</w:t>
      </w:r>
    </w:p>
    <w:p w14:paraId="20ECF97F" w14:textId="3A00BBD8" w:rsidR="005C780C" w:rsidRPr="005E4925" w:rsidRDefault="005C780C" w:rsidP="005C780C">
      <w:pPr>
        <w:spacing w:before="240" w:line="276" w:lineRule="auto"/>
        <w:jc w:val="right"/>
        <w:rPr>
          <w:rFonts w:ascii="Arial" w:hAnsi="Arial" w:cs="Arial"/>
          <w:i/>
          <w:sz w:val="22"/>
          <w:szCs w:val="22"/>
        </w:rPr>
      </w:pPr>
      <w:r w:rsidRPr="005E4925">
        <w:rPr>
          <w:rFonts w:ascii="Arial" w:hAnsi="Arial" w:cs="Arial"/>
          <w:sz w:val="22"/>
          <w:szCs w:val="22"/>
        </w:rPr>
        <w:t>Direct</w:t>
      </w:r>
      <w:r w:rsidR="00356100" w:rsidRPr="005E4925">
        <w:rPr>
          <w:rFonts w:ascii="Arial" w:hAnsi="Arial" w:cs="Arial"/>
          <w:sz w:val="22"/>
          <w:szCs w:val="22"/>
        </w:rPr>
        <w:t>eur</w:t>
      </w:r>
      <w:r w:rsidRPr="005E4925">
        <w:rPr>
          <w:rFonts w:ascii="Arial" w:hAnsi="Arial" w:cs="Arial"/>
          <w:sz w:val="22"/>
          <w:szCs w:val="22"/>
        </w:rPr>
        <w:t xml:space="preserve"> de l'ED DSP</w:t>
      </w:r>
    </w:p>
    <w:p w14:paraId="3E2C406C" w14:textId="77777777" w:rsidR="005C780C" w:rsidRPr="005E4925" w:rsidRDefault="005C780C" w:rsidP="005C780C">
      <w:pPr>
        <w:ind w:right="605"/>
        <w:rPr>
          <w:rFonts w:ascii="Arial" w:hAnsi="Arial" w:cs="Arial"/>
          <w:sz w:val="22"/>
          <w:szCs w:val="22"/>
        </w:rPr>
      </w:pPr>
    </w:p>
    <w:p w14:paraId="42B04D6B" w14:textId="56D17985" w:rsidR="005C780C" w:rsidRPr="005E4925" w:rsidRDefault="005C780C" w:rsidP="005C780C">
      <w:pPr>
        <w:ind w:right="605"/>
        <w:rPr>
          <w:rFonts w:ascii="Arial" w:hAnsi="Arial" w:cs="Arial"/>
          <w:sz w:val="22"/>
          <w:szCs w:val="22"/>
        </w:rPr>
      </w:pPr>
    </w:p>
    <w:p w14:paraId="3D2FD91B" w14:textId="6AC860BA" w:rsidR="00A54CCF" w:rsidRPr="005E4925" w:rsidRDefault="00A54CCF" w:rsidP="005C780C">
      <w:pPr>
        <w:ind w:right="605"/>
        <w:rPr>
          <w:rFonts w:ascii="Arial" w:hAnsi="Arial" w:cs="Arial"/>
          <w:sz w:val="22"/>
          <w:szCs w:val="22"/>
        </w:rPr>
      </w:pPr>
    </w:p>
    <w:p w14:paraId="2433C2EC" w14:textId="70C99B3E" w:rsidR="00A54CCF" w:rsidRPr="005E4925" w:rsidRDefault="00A54CCF" w:rsidP="005C780C">
      <w:pPr>
        <w:ind w:right="605"/>
        <w:rPr>
          <w:rFonts w:ascii="Arial" w:hAnsi="Arial" w:cs="Arial"/>
          <w:sz w:val="22"/>
          <w:szCs w:val="22"/>
        </w:rPr>
      </w:pPr>
    </w:p>
    <w:p w14:paraId="01558C9E" w14:textId="4A003CE0" w:rsidR="00A54CCF" w:rsidRPr="005E4925" w:rsidRDefault="00A54CCF" w:rsidP="005C780C">
      <w:pPr>
        <w:ind w:right="605"/>
        <w:rPr>
          <w:rFonts w:ascii="Arial" w:hAnsi="Arial" w:cs="Arial"/>
          <w:sz w:val="22"/>
          <w:szCs w:val="22"/>
        </w:rPr>
      </w:pPr>
    </w:p>
    <w:p w14:paraId="062C2F0D" w14:textId="6815C436" w:rsidR="00A54CCF" w:rsidRPr="005E4925" w:rsidRDefault="00A54CCF" w:rsidP="005C780C">
      <w:pPr>
        <w:ind w:right="605"/>
        <w:rPr>
          <w:rFonts w:ascii="Arial" w:hAnsi="Arial" w:cs="Arial"/>
          <w:sz w:val="22"/>
          <w:szCs w:val="22"/>
        </w:rPr>
      </w:pPr>
    </w:p>
    <w:p w14:paraId="26153831" w14:textId="17196AD9" w:rsidR="00A54CCF" w:rsidRPr="005E4925" w:rsidRDefault="00A54CCF" w:rsidP="005C780C">
      <w:pPr>
        <w:ind w:right="605"/>
        <w:rPr>
          <w:rFonts w:ascii="Arial" w:hAnsi="Arial" w:cs="Arial"/>
          <w:sz w:val="22"/>
          <w:szCs w:val="22"/>
        </w:rPr>
      </w:pPr>
    </w:p>
    <w:p w14:paraId="4524BF67" w14:textId="2DCFB194" w:rsidR="00A54CCF" w:rsidRPr="005E4925" w:rsidRDefault="00A54CCF" w:rsidP="005C780C">
      <w:pPr>
        <w:ind w:right="605"/>
        <w:rPr>
          <w:rFonts w:ascii="Arial" w:hAnsi="Arial" w:cs="Arial"/>
          <w:sz w:val="22"/>
          <w:szCs w:val="22"/>
        </w:rPr>
      </w:pPr>
    </w:p>
    <w:p w14:paraId="13DC4878" w14:textId="77777777" w:rsidR="00A54CCF" w:rsidRPr="005E4925" w:rsidRDefault="00A54CCF" w:rsidP="005C780C">
      <w:pPr>
        <w:ind w:right="605"/>
        <w:rPr>
          <w:rFonts w:ascii="Arial" w:hAnsi="Arial" w:cs="Arial"/>
          <w:sz w:val="22"/>
          <w:szCs w:val="22"/>
        </w:rPr>
      </w:pPr>
    </w:p>
    <w:p w14:paraId="0096E814" w14:textId="77777777" w:rsidR="005C780C" w:rsidRPr="005E4925" w:rsidRDefault="005C780C" w:rsidP="005C780C">
      <w:pPr>
        <w:rPr>
          <w:rFonts w:ascii="Arial" w:hAnsi="Arial" w:cs="Arial"/>
          <w:b/>
          <w:sz w:val="22"/>
          <w:szCs w:val="22"/>
        </w:rPr>
      </w:pPr>
    </w:p>
    <w:p w14:paraId="3851F173" w14:textId="77777777" w:rsidR="005C780C" w:rsidRPr="005E4925" w:rsidRDefault="005C780C" w:rsidP="005C780C">
      <w:pPr>
        <w:rPr>
          <w:rFonts w:ascii="Arial" w:hAnsi="Arial" w:cs="Arial"/>
          <w:sz w:val="22"/>
          <w:szCs w:val="22"/>
        </w:rPr>
      </w:pPr>
    </w:p>
    <w:p w14:paraId="67EBA979" w14:textId="57724A1D" w:rsidR="00A54CCF" w:rsidRDefault="00A54CCF">
      <w:pPr>
        <w:ind w:left="-142" w:right="605"/>
        <w:rPr>
          <w:rFonts w:ascii="Arial" w:hAnsi="Arial" w:cs="Arial"/>
          <w:sz w:val="22"/>
          <w:szCs w:val="22"/>
        </w:rPr>
      </w:pPr>
    </w:p>
    <w:p w14:paraId="56921798" w14:textId="3DA012FC" w:rsidR="006E0B05" w:rsidRDefault="006E0B05">
      <w:pPr>
        <w:ind w:left="-142" w:right="605"/>
        <w:rPr>
          <w:rFonts w:ascii="Arial" w:hAnsi="Arial" w:cs="Arial"/>
          <w:sz w:val="22"/>
          <w:szCs w:val="22"/>
        </w:rPr>
      </w:pPr>
    </w:p>
    <w:p w14:paraId="4105358C" w14:textId="7FE41A31" w:rsidR="006E0B05" w:rsidRDefault="006E0B05">
      <w:pPr>
        <w:ind w:left="-142" w:right="605"/>
        <w:rPr>
          <w:rFonts w:ascii="Arial" w:hAnsi="Arial" w:cs="Arial"/>
          <w:sz w:val="22"/>
          <w:szCs w:val="22"/>
        </w:rPr>
      </w:pPr>
    </w:p>
    <w:p w14:paraId="6CCDBDF0" w14:textId="2BFC8F02" w:rsidR="006E0B05" w:rsidRDefault="006E0B05">
      <w:pPr>
        <w:ind w:left="-142" w:right="605"/>
        <w:rPr>
          <w:rFonts w:ascii="Arial" w:hAnsi="Arial" w:cs="Arial"/>
          <w:sz w:val="22"/>
          <w:szCs w:val="22"/>
        </w:rPr>
      </w:pPr>
    </w:p>
    <w:p w14:paraId="13070C15" w14:textId="106738A1" w:rsidR="006E0B05" w:rsidRDefault="006E0B05">
      <w:pPr>
        <w:ind w:left="-142" w:right="605"/>
        <w:rPr>
          <w:rFonts w:ascii="Arial" w:hAnsi="Arial" w:cs="Arial"/>
          <w:sz w:val="22"/>
          <w:szCs w:val="22"/>
        </w:rPr>
      </w:pPr>
    </w:p>
    <w:p w14:paraId="62F43866" w14:textId="4E249EEF" w:rsidR="006E0B05" w:rsidRDefault="006E0B05">
      <w:pPr>
        <w:ind w:left="-142" w:right="605"/>
        <w:rPr>
          <w:rFonts w:ascii="Arial" w:hAnsi="Arial" w:cs="Arial"/>
          <w:sz w:val="22"/>
          <w:szCs w:val="22"/>
        </w:rPr>
      </w:pPr>
    </w:p>
    <w:p w14:paraId="6DF216A8" w14:textId="7B5C1115" w:rsidR="006E0B05" w:rsidRDefault="006E0B05">
      <w:pPr>
        <w:ind w:left="-142" w:right="605"/>
        <w:rPr>
          <w:rFonts w:ascii="Arial" w:hAnsi="Arial" w:cs="Arial"/>
          <w:sz w:val="22"/>
          <w:szCs w:val="22"/>
        </w:rPr>
      </w:pPr>
    </w:p>
    <w:p w14:paraId="16083BC2" w14:textId="77777777" w:rsidR="006E0B05" w:rsidRPr="005E4925" w:rsidRDefault="006E0B05">
      <w:pPr>
        <w:ind w:left="-142" w:right="605"/>
        <w:rPr>
          <w:rFonts w:ascii="Arial" w:hAnsi="Arial" w:cs="Arial"/>
          <w:sz w:val="22"/>
          <w:szCs w:val="22"/>
        </w:rPr>
      </w:pPr>
    </w:p>
    <w:p w14:paraId="6FD8662F" w14:textId="3AC9B9DA" w:rsidR="00742A95" w:rsidRPr="005E4925" w:rsidRDefault="00506358">
      <w:pPr>
        <w:ind w:left="-142" w:right="605"/>
        <w:rPr>
          <w:rFonts w:ascii="Arial" w:hAnsi="Arial" w:cs="Arial"/>
          <w:sz w:val="22"/>
          <w:szCs w:val="22"/>
        </w:rPr>
      </w:pPr>
      <w:r w:rsidRPr="005E4925">
        <w:rPr>
          <w:rFonts w:ascii="Arial" w:hAnsi="Arial" w:cs="Arial"/>
          <w:noProof/>
          <w:sz w:val="22"/>
          <w:szCs w:val="22"/>
        </w:rPr>
        <w:drawing>
          <wp:inline distT="0" distB="0" distL="0" distR="0" wp14:anchorId="5B895610" wp14:editId="666E9151">
            <wp:extent cx="1987200" cy="1453846"/>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4"/>
                    <pic:cNvPicPr>
                      <a:picLocks noChangeAspect="1" noChangeArrowheads="1"/>
                    </pic:cNvPicPr>
                  </pic:nvPicPr>
                  <pic:blipFill>
                    <a:blip r:embed="rId16"/>
                    <a:stretch>
                      <a:fillRect/>
                    </a:stretch>
                  </pic:blipFill>
                  <pic:spPr bwMode="auto">
                    <a:xfrm>
                      <a:off x="0" y="0"/>
                      <a:ext cx="1990895" cy="1456550"/>
                    </a:xfrm>
                    <a:prstGeom prst="rect">
                      <a:avLst/>
                    </a:prstGeom>
                  </pic:spPr>
                </pic:pic>
              </a:graphicData>
            </a:graphic>
          </wp:inline>
        </w:drawing>
      </w:r>
    </w:p>
    <w:p w14:paraId="5BD506FE" w14:textId="77777777" w:rsidR="00742A95" w:rsidRPr="005E4925" w:rsidRDefault="00742A95">
      <w:pPr>
        <w:ind w:left="-142" w:right="605"/>
        <w:rPr>
          <w:rFonts w:ascii="Arial" w:hAnsi="Arial" w:cs="Arial"/>
          <w:b/>
          <w:sz w:val="22"/>
          <w:szCs w:val="22"/>
        </w:rPr>
      </w:pPr>
    </w:p>
    <w:p w14:paraId="167A2A19" w14:textId="77777777" w:rsidR="00742A95" w:rsidRPr="005E4925" w:rsidRDefault="00506358">
      <w:pPr>
        <w:ind w:left="-1260" w:right="605" w:firstLine="1080"/>
        <w:rPr>
          <w:rFonts w:ascii="Arial" w:hAnsi="Arial" w:cs="Arial"/>
          <w:b/>
          <w:sz w:val="22"/>
          <w:szCs w:val="22"/>
        </w:rPr>
      </w:pPr>
      <w:r w:rsidRPr="005E4925">
        <w:rPr>
          <w:rFonts w:ascii="Arial" w:hAnsi="Arial" w:cs="Arial"/>
          <w:noProof/>
          <w:sz w:val="22"/>
          <w:szCs w:val="22"/>
        </w:rPr>
        <w:drawing>
          <wp:inline distT="0" distB="0" distL="0" distR="0" wp14:anchorId="217314CC" wp14:editId="52375F6F">
            <wp:extent cx="2275200" cy="1513883"/>
            <wp:effectExtent l="0" t="0" r="0"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5"/>
                    <pic:cNvPicPr>
                      <a:picLocks noChangeAspect="1" noChangeArrowheads="1"/>
                    </pic:cNvPicPr>
                  </pic:nvPicPr>
                  <pic:blipFill>
                    <a:blip r:embed="rId17"/>
                    <a:stretch>
                      <a:fillRect/>
                    </a:stretch>
                  </pic:blipFill>
                  <pic:spPr bwMode="auto">
                    <a:xfrm>
                      <a:off x="0" y="0"/>
                      <a:ext cx="2277654" cy="1515516"/>
                    </a:xfrm>
                    <a:prstGeom prst="rect">
                      <a:avLst/>
                    </a:prstGeom>
                  </pic:spPr>
                </pic:pic>
              </a:graphicData>
            </a:graphic>
          </wp:inline>
        </w:drawing>
      </w:r>
      <w:r w:rsidRPr="005E4925">
        <w:rPr>
          <w:rFonts w:ascii="Arial" w:hAnsi="Arial" w:cs="Arial"/>
          <w:sz w:val="22"/>
          <w:szCs w:val="22"/>
        </w:rPr>
        <w:t xml:space="preserve">   </w:t>
      </w:r>
      <w:r w:rsidRPr="005E4925">
        <w:rPr>
          <w:rFonts w:ascii="Arial" w:hAnsi="Arial" w:cs="Arial"/>
          <w:noProof/>
          <w:sz w:val="22"/>
          <w:szCs w:val="22"/>
        </w:rPr>
        <w:drawing>
          <wp:inline distT="0" distB="0" distL="0" distR="0" wp14:anchorId="0E7C8B89" wp14:editId="26B22E5F">
            <wp:extent cx="2815200" cy="1526888"/>
            <wp:effectExtent l="0" t="0" r="4445" b="0"/>
            <wp:docPr id="1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8"/>
                    <pic:cNvPicPr>
                      <a:picLocks noChangeAspect="1" noChangeArrowheads="1"/>
                    </pic:cNvPicPr>
                  </pic:nvPicPr>
                  <pic:blipFill>
                    <a:blip r:embed="rId18"/>
                    <a:srcRect t="6008" b="12614"/>
                    <a:stretch>
                      <a:fillRect/>
                    </a:stretch>
                  </pic:blipFill>
                  <pic:spPr bwMode="auto">
                    <a:xfrm>
                      <a:off x="0" y="0"/>
                      <a:ext cx="2817398" cy="1528080"/>
                    </a:xfrm>
                    <a:prstGeom prst="rect">
                      <a:avLst/>
                    </a:prstGeom>
                  </pic:spPr>
                </pic:pic>
              </a:graphicData>
            </a:graphic>
          </wp:inline>
        </w:drawing>
      </w:r>
    </w:p>
    <w:p w14:paraId="67ADC32B" w14:textId="77777777" w:rsidR="00742A95" w:rsidRPr="005E4925" w:rsidRDefault="00742A95">
      <w:pPr>
        <w:ind w:left="-1260" w:right="605" w:firstLine="1080"/>
        <w:rPr>
          <w:rFonts w:ascii="Arial" w:hAnsi="Arial" w:cs="Arial"/>
          <w:b/>
          <w:sz w:val="22"/>
          <w:szCs w:val="22"/>
        </w:rPr>
      </w:pPr>
    </w:p>
    <w:p w14:paraId="10252A68" w14:textId="77777777" w:rsidR="00742A95" w:rsidRPr="005E4925" w:rsidRDefault="00506358">
      <w:pPr>
        <w:ind w:left="-1260" w:right="283"/>
        <w:rPr>
          <w:rFonts w:ascii="Arial" w:hAnsi="Arial" w:cs="Arial"/>
          <w:sz w:val="22"/>
          <w:szCs w:val="22"/>
        </w:rPr>
      </w:pPr>
      <w:r w:rsidRPr="005E4925">
        <w:rPr>
          <w:rFonts w:ascii="Arial" w:hAnsi="Arial" w:cs="Arial"/>
          <w:sz w:val="22"/>
          <w:szCs w:val="22"/>
        </w:rPr>
        <w:t xml:space="preserve">                  </w:t>
      </w:r>
      <w:r w:rsidRPr="005E4925">
        <w:rPr>
          <w:rFonts w:ascii="Arial" w:hAnsi="Arial" w:cs="Arial"/>
          <w:noProof/>
          <w:sz w:val="22"/>
          <w:szCs w:val="22"/>
        </w:rPr>
        <w:drawing>
          <wp:inline distT="0" distB="0" distL="0" distR="0" wp14:anchorId="6AC34688" wp14:editId="0919D95E">
            <wp:extent cx="2711450" cy="1581150"/>
            <wp:effectExtent l="0" t="0" r="0" b="0"/>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8"/>
                    <pic:cNvPicPr>
                      <a:picLocks noChangeAspect="1" noChangeArrowheads="1"/>
                    </pic:cNvPicPr>
                  </pic:nvPicPr>
                  <pic:blipFill>
                    <a:blip r:embed="rId19"/>
                    <a:srcRect b="12693"/>
                    <a:stretch>
                      <a:fillRect/>
                    </a:stretch>
                  </pic:blipFill>
                  <pic:spPr bwMode="auto">
                    <a:xfrm>
                      <a:off x="0" y="0"/>
                      <a:ext cx="2711450" cy="1581150"/>
                    </a:xfrm>
                    <a:prstGeom prst="rect">
                      <a:avLst/>
                    </a:prstGeom>
                  </pic:spPr>
                </pic:pic>
              </a:graphicData>
            </a:graphic>
          </wp:inline>
        </w:drawing>
      </w:r>
      <w:r w:rsidRPr="005E4925">
        <w:rPr>
          <w:rFonts w:ascii="Arial" w:hAnsi="Arial" w:cs="Arial"/>
          <w:sz w:val="22"/>
          <w:szCs w:val="22"/>
        </w:rPr>
        <w:t xml:space="preserve">  </w:t>
      </w:r>
      <w:r w:rsidRPr="005E4925">
        <w:rPr>
          <w:rFonts w:ascii="Arial" w:hAnsi="Arial" w:cs="Arial"/>
          <w:noProof/>
          <w:sz w:val="22"/>
          <w:szCs w:val="22"/>
        </w:rPr>
        <w:drawing>
          <wp:inline distT="0" distB="0" distL="0" distR="0" wp14:anchorId="22348AA6" wp14:editId="3FB4975B">
            <wp:extent cx="2828925" cy="1555115"/>
            <wp:effectExtent l="0" t="0" r="0" b="0"/>
            <wp:docPr id="15"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31"/>
                    <pic:cNvPicPr>
                      <a:picLocks noChangeAspect="1" noChangeArrowheads="1"/>
                    </pic:cNvPicPr>
                  </pic:nvPicPr>
                  <pic:blipFill>
                    <a:blip r:embed="rId20"/>
                    <a:srcRect t="17739"/>
                    <a:stretch>
                      <a:fillRect/>
                    </a:stretch>
                  </pic:blipFill>
                  <pic:spPr bwMode="auto">
                    <a:xfrm>
                      <a:off x="0" y="0"/>
                      <a:ext cx="2828925" cy="1555115"/>
                    </a:xfrm>
                    <a:prstGeom prst="rect">
                      <a:avLst/>
                    </a:prstGeom>
                  </pic:spPr>
                </pic:pic>
              </a:graphicData>
            </a:graphic>
          </wp:inline>
        </w:drawing>
      </w:r>
    </w:p>
    <w:p w14:paraId="7CD88CD4" w14:textId="77777777" w:rsidR="00742A95" w:rsidRPr="005E4925" w:rsidRDefault="00506358">
      <w:pPr>
        <w:ind w:left="-1260" w:right="605" w:firstLine="1080"/>
        <w:jc w:val="center"/>
        <w:rPr>
          <w:rFonts w:ascii="Arial" w:hAnsi="Arial" w:cs="Arial"/>
          <w:sz w:val="22"/>
          <w:szCs w:val="22"/>
        </w:rPr>
      </w:pPr>
      <w:r w:rsidRPr="005E4925">
        <w:rPr>
          <w:rFonts w:ascii="Arial" w:hAnsi="Arial" w:cs="Arial"/>
          <w:noProof/>
          <w:sz w:val="22"/>
          <w:szCs w:val="22"/>
        </w:rPr>
        <w:drawing>
          <wp:anchor distT="0" distB="0" distL="114300" distR="114300" simplePos="0" relativeHeight="35951615" behindDoc="1" locked="0" layoutInCell="1" allowOverlap="1" wp14:anchorId="29075156" wp14:editId="59F1179F">
            <wp:simplePos x="0" y="0"/>
            <wp:positionH relativeFrom="column">
              <wp:posOffset>-114995</wp:posOffset>
            </wp:positionH>
            <wp:positionV relativeFrom="paragraph">
              <wp:posOffset>84955</wp:posOffset>
            </wp:positionV>
            <wp:extent cx="5356800" cy="1868848"/>
            <wp:effectExtent l="0" t="0" r="0" b="0"/>
            <wp:wrapNone/>
            <wp:docPr id="1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
                    <pic:cNvPicPr>
                      <a:picLocks noChangeAspect="1" noChangeArrowheads="1"/>
                    </pic:cNvPicPr>
                  </pic:nvPicPr>
                  <pic:blipFill>
                    <a:blip r:embed="rId21"/>
                    <a:srcRect t="45359"/>
                    <a:stretch>
                      <a:fillRect/>
                    </a:stretch>
                  </pic:blipFill>
                  <pic:spPr bwMode="auto">
                    <a:xfrm>
                      <a:off x="0" y="0"/>
                      <a:ext cx="5361173" cy="1870374"/>
                    </a:xfrm>
                    <a:prstGeom prst="rect">
                      <a:avLst/>
                    </a:prstGeom>
                  </pic:spPr>
                </pic:pic>
              </a:graphicData>
            </a:graphic>
            <wp14:sizeRelH relativeFrom="margin">
              <wp14:pctWidth>0</wp14:pctWidth>
            </wp14:sizeRelH>
            <wp14:sizeRelV relativeFrom="margin">
              <wp14:pctHeight>0</wp14:pctHeight>
            </wp14:sizeRelV>
          </wp:anchor>
        </w:drawing>
      </w:r>
    </w:p>
    <w:p w14:paraId="1A9F91EF" w14:textId="77777777" w:rsidR="00742A95" w:rsidRPr="005E4925" w:rsidRDefault="00742A95">
      <w:pPr>
        <w:ind w:left="-1260" w:right="605" w:firstLine="1080"/>
        <w:jc w:val="center"/>
        <w:rPr>
          <w:rFonts w:ascii="Arial" w:hAnsi="Arial" w:cs="Arial"/>
          <w:b/>
          <w:sz w:val="22"/>
          <w:szCs w:val="22"/>
        </w:rPr>
      </w:pPr>
    </w:p>
    <w:p w14:paraId="76AE4D78" w14:textId="77777777" w:rsidR="00742A95" w:rsidRPr="005E4925" w:rsidRDefault="00742A95">
      <w:pPr>
        <w:ind w:left="-1260" w:right="605" w:firstLine="1080"/>
        <w:rPr>
          <w:rFonts w:ascii="Arial" w:hAnsi="Arial" w:cs="Arial"/>
          <w:b/>
          <w:sz w:val="22"/>
          <w:szCs w:val="22"/>
        </w:rPr>
      </w:pPr>
    </w:p>
    <w:p w14:paraId="17DEF805" w14:textId="77777777" w:rsidR="00742A95" w:rsidRPr="005E4925" w:rsidRDefault="00742A95">
      <w:pPr>
        <w:ind w:right="605"/>
        <w:rPr>
          <w:rFonts w:ascii="Arial" w:hAnsi="Arial" w:cs="Arial"/>
          <w:b/>
          <w:sz w:val="22"/>
          <w:szCs w:val="22"/>
        </w:rPr>
      </w:pPr>
    </w:p>
    <w:p w14:paraId="5FDDA25E" w14:textId="77777777" w:rsidR="00742A95" w:rsidRPr="005E4925" w:rsidRDefault="00742A95">
      <w:pPr>
        <w:ind w:right="605"/>
        <w:rPr>
          <w:rFonts w:ascii="Arial" w:hAnsi="Arial" w:cs="Arial"/>
          <w:b/>
          <w:sz w:val="22"/>
          <w:szCs w:val="22"/>
        </w:rPr>
      </w:pPr>
    </w:p>
    <w:p w14:paraId="54AAE616" w14:textId="77777777" w:rsidR="00742A95" w:rsidRPr="005E4925" w:rsidRDefault="00506358">
      <w:pPr>
        <w:tabs>
          <w:tab w:val="left" w:pos="3930"/>
        </w:tabs>
        <w:ind w:right="605"/>
        <w:rPr>
          <w:rFonts w:ascii="Arial" w:hAnsi="Arial" w:cs="Arial"/>
          <w:b/>
          <w:sz w:val="22"/>
          <w:szCs w:val="22"/>
        </w:rPr>
      </w:pPr>
      <w:r w:rsidRPr="005E4925">
        <w:rPr>
          <w:rFonts w:ascii="Arial" w:hAnsi="Arial" w:cs="Arial"/>
          <w:b/>
          <w:sz w:val="22"/>
          <w:szCs w:val="22"/>
        </w:rPr>
        <w:tab/>
      </w:r>
    </w:p>
    <w:p w14:paraId="3B49B016" w14:textId="77777777" w:rsidR="00742A95" w:rsidRPr="005E4925" w:rsidRDefault="00742A95">
      <w:pPr>
        <w:ind w:left="-1260" w:right="605" w:firstLine="1080"/>
        <w:rPr>
          <w:rFonts w:ascii="Arial" w:hAnsi="Arial" w:cs="Arial"/>
          <w:b/>
          <w:sz w:val="22"/>
          <w:szCs w:val="22"/>
        </w:rPr>
      </w:pPr>
    </w:p>
    <w:p w14:paraId="14F50A85" w14:textId="77777777" w:rsidR="00742A95" w:rsidRPr="005E4925" w:rsidRDefault="00742A95">
      <w:pPr>
        <w:ind w:left="-1260" w:right="605" w:firstLine="1080"/>
        <w:rPr>
          <w:rFonts w:ascii="Arial" w:hAnsi="Arial" w:cs="Arial"/>
          <w:b/>
          <w:sz w:val="22"/>
          <w:szCs w:val="22"/>
        </w:rPr>
      </w:pPr>
    </w:p>
    <w:p w14:paraId="17A15195" w14:textId="77777777" w:rsidR="00742A95" w:rsidRPr="005E4925" w:rsidRDefault="00506358">
      <w:pPr>
        <w:ind w:left="-1260" w:right="605" w:firstLine="1080"/>
        <w:rPr>
          <w:rFonts w:ascii="Arial" w:hAnsi="Arial" w:cs="Arial"/>
          <w:b/>
          <w:sz w:val="22"/>
          <w:szCs w:val="22"/>
        </w:rPr>
      </w:pPr>
      <w:r w:rsidRPr="005E4925">
        <w:rPr>
          <w:rFonts w:ascii="Arial" w:hAnsi="Arial" w:cs="Arial"/>
          <w:b/>
          <w:sz w:val="22"/>
          <w:szCs w:val="22"/>
        </w:rPr>
        <w:t xml:space="preserve">  </w:t>
      </w:r>
    </w:p>
    <w:p w14:paraId="22C37CA0" w14:textId="77777777" w:rsidR="00742A95" w:rsidRPr="005E4925" w:rsidRDefault="00742A95">
      <w:pPr>
        <w:ind w:left="-1260" w:right="605" w:firstLine="1080"/>
        <w:rPr>
          <w:rFonts w:ascii="Arial" w:hAnsi="Arial" w:cs="Arial"/>
          <w:b/>
          <w:sz w:val="22"/>
          <w:szCs w:val="22"/>
        </w:rPr>
      </w:pPr>
    </w:p>
    <w:p w14:paraId="4090C225" w14:textId="77777777" w:rsidR="00742A95" w:rsidRPr="005E4925" w:rsidRDefault="00742A95">
      <w:pPr>
        <w:ind w:left="-1260" w:right="605" w:firstLine="1080"/>
        <w:rPr>
          <w:rFonts w:ascii="Arial" w:hAnsi="Arial" w:cs="Arial"/>
          <w:sz w:val="22"/>
          <w:szCs w:val="22"/>
        </w:rPr>
      </w:pPr>
    </w:p>
    <w:p w14:paraId="0C74CBE1" w14:textId="77777777" w:rsidR="00742A95" w:rsidRPr="005E4925" w:rsidRDefault="00742A95">
      <w:pPr>
        <w:ind w:left="-1260" w:right="605" w:firstLine="1080"/>
        <w:rPr>
          <w:rFonts w:ascii="Arial" w:hAnsi="Arial" w:cs="Arial"/>
          <w:sz w:val="22"/>
          <w:szCs w:val="22"/>
        </w:rPr>
      </w:pPr>
    </w:p>
    <w:p w14:paraId="77BE2052" w14:textId="77777777" w:rsidR="00742A95" w:rsidRPr="005E4925" w:rsidRDefault="00506358">
      <w:pPr>
        <w:ind w:left="-1260" w:right="605" w:firstLine="1080"/>
        <w:rPr>
          <w:rFonts w:ascii="Arial" w:hAnsi="Arial" w:cs="Arial"/>
          <w:b/>
          <w:sz w:val="22"/>
          <w:szCs w:val="22"/>
        </w:rPr>
      </w:pPr>
      <w:r w:rsidRPr="005E4925">
        <w:rPr>
          <w:rFonts w:ascii="Arial" w:hAnsi="Arial" w:cs="Arial"/>
          <w:noProof/>
          <w:sz w:val="22"/>
          <w:szCs w:val="22"/>
        </w:rPr>
        <w:drawing>
          <wp:inline distT="0" distB="0" distL="0" distR="0" wp14:anchorId="4E8B0143" wp14:editId="317DAE30">
            <wp:extent cx="5414400" cy="1892418"/>
            <wp:effectExtent l="0" t="0" r="0" b="0"/>
            <wp:docPr id="1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1"/>
                    <pic:cNvPicPr>
                      <a:picLocks noChangeAspect="1" noChangeArrowheads="1"/>
                    </pic:cNvPicPr>
                  </pic:nvPicPr>
                  <pic:blipFill>
                    <a:blip r:embed="rId22"/>
                    <a:srcRect t="16346"/>
                    <a:stretch>
                      <a:fillRect/>
                    </a:stretch>
                  </pic:blipFill>
                  <pic:spPr bwMode="auto">
                    <a:xfrm>
                      <a:off x="0" y="0"/>
                      <a:ext cx="5418893" cy="1893988"/>
                    </a:xfrm>
                    <a:prstGeom prst="rect">
                      <a:avLst/>
                    </a:prstGeom>
                  </pic:spPr>
                </pic:pic>
              </a:graphicData>
            </a:graphic>
          </wp:inline>
        </w:drawing>
      </w:r>
    </w:p>
    <w:p w14:paraId="53EAE2B9" w14:textId="77777777" w:rsidR="00742A95" w:rsidRPr="005E4925" w:rsidRDefault="00506358">
      <w:pPr>
        <w:rPr>
          <w:rFonts w:ascii="Arial" w:hAnsi="Arial" w:cs="Arial"/>
          <w:b/>
          <w:sz w:val="22"/>
          <w:szCs w:val="22"/>
        </w:rPr>
      </w:pPr>
      <w:r w:rsidRPr="005E4925">
        <w:rPr>
          <w:rFonts w:ascii="Arial" w:hAnsi="Arial" w:cs="Arial"/>
          <w:sz w:val="22"/>
          <w:szCs w:val="22"/>
        </w:rPr>
        <w:br w:type="page"/>
      </w:r>
    </w:p>
    <w:p w14:paraId="10BB50A9" w14:textId="77777777" w:rsidR="006E0B05" w:rsidRDefault="006E0B05">
      <w:pPr>
        <w:ind w:right="605"/>
        <w:rPr>
          <w:rFonts w:ascii="Arial" w:hAnsi="Arial" w:cs="Arial"/>
          <w:b/>
          <w:sz w:val="22"/>
          <w:szCs w:val="22"/>
        </w:rPr>
      </w:pPr>
    </w:p>
    <w:p w14:paraId="3D5CD425" w14:textId="77777777" w:rsidR="006E0B05" w:rsidRDefault="006E0B05">
      <w:pPr>
        <w:ind w:right="605"/>
        <w:rPr>
          <w:rFonts w:ascii="Arial" w:hAnsi="Arial" w:cs="Arial"/>
          <w:b/>
          <w:sz w:val="22"/>
          <w:szCs w:val="22"/>
        </w:rPr>
      </w:pPr>
    </w:p>
    <w:p w14:paraId="0E084262" w14:textId="77777777" w:rsidR="006E0B05" w:rsidRDefault="006E0B05">
      <w:pPr>
        <w:ind w:right="605"/>
        <w:rPr>
          <w:rFonts w:ascii="Arial" w:hAnsi="Arial" w:cs="Arial"/>
          <w:b/>
          <w:sz w:val="22"/>
          <w:szCs w:val="22"/>
        </w:rPr>
      </w:pPr>
    </w:p>
    <w:p w14:paraId="69E06BA6" w14:textId="77777777" w:rsidR="00742A95" w:rsidRPr="005E4925" w:rsidRDefault="00742A95">
      <w:pPr>
        <w:ind w:right="605"/>
        <w:rPr>
          <w:rFonts w:ascii="Arial" w:hAnsi="Arial" w:cs="Arial"/>
          <w:b/>
          <w:sz w:val="22"/>
          <w:szCs w:val="22"/>
        </w:rPr>
      </w:pPr>
    </w:p>
    <w:p w14:paraId="6182C792" w14:textId="77777777" w:rsidR="006E0B05" w:rsidRDefault="006E0B05">
      <w:pPr>
        <w:rPr>
          <w:rFonts w:ascii="Arial" w:hAnsi="Arial" w:cs="Arial"/>
          <w:b/>
          <w:sz w:val="22"/>
          <w:szCs w:val="22"/>
        </w:rPr>
      </w:pPr>
    </w:p>
    <w:p w14:paraId="383A29C9" w14:textId="77777777" w:rsidR="006E0B05" w:rsidRDefault="006E0B05">
      <w:pPr>
        <w:rPr>
          <w:rFonts w:ascii="Arial" w:hAnsi="Arial" w:cs="Arial"/>
          <w:b/>
          <w:sz w:val="22"/>
          <w:szCs w:val="22"/>
        </w:rPr>
      </w:pPr>
    </w:p>
    <w:p w14:paraId="618EADD2" w14:textId="712F220C" w:rsidR="00742A95" w:rsidRPr="005E4925" w:rsidRDefault="00506358">
      <w:pPr>
        <w:rPr>
          <w:rFonts w:ascii="Arial" w:hAnsi="Arial" w:cs="Arial"/>
          <w:b/>
          <w:sz w:val="22"/>
          <w:szCs w:val="22"/>
        </w:rPr>
      </w:pPr>
      <w:r w:rsidRPr="005E4925">
        <w:rPr>
          <w:rFonts w:ascii="Arial" w:hAnsi="Arial" w:cs="Arial"/>
          <w:b/>
          <w:noProof/>
          <w:sz w:val="22"/>
          <w:szCs w:val="22"/>
        </w:rPr>
        <mc:AlternateContent>
          <mc:Choice Requires="wps">
            <w:drawing>
              <wp:anchor distT="0" distB="0" distL="114300" distR="114300" simplePos="0" relativeHeight="11983873" behindDoc="0" locked="0" layoutInCell="1" allowOverlap="1" wp14:anchorId="6328A75B" wp14:editId="2E96F10F">
                <wp:simplePos x="0" y="0"/>
                <wp:positionH relativeFrom="column">
                  <wp:posOffset>5285105</wp:posOffset>
                </wp:positionH>
                <wp:positionV relativeFrom="paragraph">
                  <wp:posOffset>147320</wp:posOffset>
                </wp:positionV>
                <wp:extent cx="674370" cy="8068945"/>
                <wp:effectExtent l="1905" t="0" r="0" b="2540"/>
                <wp:wrapNone/>
                <wp:docPr id="18" name="Rectangle 7"/>
                <wp:cNvGraphicFramePr/>
                <a:graphic xmlns:a="http://schemas.openxmlformats.org/drawingml/2006/main">
                  <a:graphicData uri="http://schemas.microsoft.com/office/word/2010/wordprocessingShape">
                    <wps:wsp>
                      <wps:cNvSpPr/>
                      <wps:spPr>
                        <a:xfrm>
                          <a:off x="0" y="0"/>
                          <a:ext cx="673560" cy="80683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C4DACA1" w14:textId="77777777" w:rsidR="004D50C0" w:rsidRPr="0097187C" w:rsidRDefault="004D50C0">
                            <w:pPr>
                              <w:pStyle w:val="Contenudecadre"/>
                              <w:ind w:left="142"/>
                              <w:rPr>
                                <w:rFonts w:ascii="Arial" w:hAnsi="Arial" w:cs="Arial"/>
                                <w:sz w:val="22"/>
                                <w:szCs w:val="22"/>
                              </w:rPr>
                            </w:pPr>
                            <w:r w:rsidRPr="0097187C">
                              <w:rPr>
                                <w:rFonts w:ascii="Arial" w:hAnsi="Arial" w:cs="Arial"/>
                                <w:sz w:val="22"/>
                                <w:szCs w:val="22"/>
                              </w:rPr>
                              <w:t>p. 3</w:t>
                            </w:r>
                          </w:p>
                          <w:p w14:paraId="1D22DD95" w14:textId="77777777" w:rsidR="004D50C0" w:rsidRPr="0097187C" w:rsidRDefault="004D50C0">
                            <w:pPr>
                              <w:pStyle w:val="Contenudecadre"/>
                              <w:ind w:left="142"/>
                              <w:rPr>
                                <w:rFonts w:ascii="Arial" w:hAnsi="Arial" w:cs="Arial"/>
                                <w:sz w:val="22"/>
                                <w:szCs w:val="22"/>
                              </w:rPr>
                            </w:pPr>
                          </w:p>
                          <w:p w14:paraId="5D9B5A7E" w14:textId="7E4A2711" w:rsidR="004D50C0" w:rsidRPr="0097187C"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8A44EC" w:rsidRPr="0097187C">
                              <w:rPr>
                                <w:rFonts w:ascii="Arial" w:hAnsi="Arial" w:cs="Arial"/>
                                <w:sz w:val="22"/>
                                <w:szCs w:val="22"/>
                              </w:rPr>
                              <w:t>7</w:t>
                            </w:r>
                          </w:p>
                          <w:p w14:paraId="5F48D097" w14:textId="77777777" w:rsidR="0097187C" w:rsidRDefault="0097187C">
                            <w:pPr>
                              <w:pStyle w:val="Contenudecadre"/>
                              <w:ind w:left="142"/>
                              <w:rPr>
                                <w:rFonts w:ascii="Arial" w:hAnsi="Arial" w:cs="Arial"/>
                                <w:sz w:val="22"/>
                                <w:szCs w:val="22"/>
                              </w:rPr>
                            </w:pPr>
                          </w:p>
                          <w:p w14:paraId="68494164" w14:textId="28EB2074" w:rsidR="004D50C0" w:rsidRPr="0097187C"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A32441" w:rsidRPr="0097187C">
                              <w:rPr>
                                <w:rFonts w:ascii="Arial" w:hAnsi="Arial" w:cs="Arial"/>
                                <w:sz w:val="22"/>
                                <w:szCs w:val="22"/>
                              </w:rPr>
                              <w:t>8</w:t>
                            </w:r>
                          </w:p>
                          <w:p w14:paraId="0E6BE827" w14:textId="10E1AE33" w:rsidR="004D50C0" w:rsidRPr="0097187C" w:rsidRDefault="004D50C0" w:rsidP="0097187C">
                            <w:pPr>
                              <w:pStyle w:val="Contenudecadre"/>
                              <w:ind w:left="142"/>
                              <w:rPr>
                                <w:rFonts w:ascii="Arial" w:hAnsi="Arial" w:cs="Arial"/>
                                <w:sz w:val="22"/>
                                <w:szCs w:val="22"/>
                              </w:rPr>
                            </w:pPr>
                          </w:p>
                          <w:p w14:paraId="5CB5EBC5" w14:textId="2EF90F85" w:rsidR="004D50C0" w:rsidRPr="0097187C" w:rsidRDefault="004D50C0">
                            <w:pPr>
                              <w:pStyle w:val="Contenudecadre"/>
                              <w:ind w:left="142"/>
                              <w:rPr>
                                <w:rFonts w:ascii="Arial" w:hAnsi="Arial" w:cs="Arial"/>
                                <w:sz w:val="22"/>
                                <w:szCs w:val="22"/>
                              </w:rPr>
                            </w:pPr>
                          </w:p>
                          <w:p w14:paraId="23D534B7" w14:textId="45540A53" w:rsidR="0097187C" w:rsidRPr="0097187C" w:rsidRDefault="0097187C">
                            <w:pPr>
                              <w:pStyle w:val="Contenudecadre"/>
                              <w:ind w:left="142"/>
                              <w:rPr>
                                <w:rFonts w:ascii="Arial" w:hAnsi="Arial" w:cs="Arial"/>
                                <w:sz w:val="22"/>
                                <w:szCs w:val="22"/>
                              </w:rPr>
                            </w:pPr>
                          </w:p>
                          <w:p w14:paraId="441CF4AF" w14:textId="5DA2BCD6" w:rsidR="0097187C" w:rsidRDefault="0097187C">
                            <w:pPr>
                              <w:pStyle w:val="Contenudecadre"/>
                              <w:ind w:left="142"/>
                              <w:rPr>
                                <w:rFonts w:ascii="Arial" w:hAnsi="Arial" w:cs="Arial"/>
                                <w:sz w:val="22"/>
                                <w:szCs w:val="22"/>
                              </w:rPr>
                            </w:pPr>
                          </w:p>
                          <w:p w14:paraId="47334225" w14:textId="77777777" w:rsidR="0098247C" w:rsidRPr="0097187C" w:rsidRDefault="0098247C">
                            <w:pPr>
                              <w:pStyle w:val="Contenudecadre"/>
                              <w:ind w:left="142"/>
                              <w:rPr>
                                <w:rFonts w:ascii="Arial" w:hAnsi="Arial" w:cs="Arial"/>
                                <w:sz w:val="22"/>
                                <w:szCs w:val="22"/>
                              </w:rPr>
                            </w:pPr>
                          </w:p>
                          <w:p w14:paraId="4A22C8F8" w14:textId="3A7F798D" w:rsidR="004D50C0" w:rsidRPr="0097187C"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A32441" w:rsidRPr="0097187C">
                              <w:rPr>
                                <w:rFonts w:ascii="Arial" w:hAnsi="Arial" w:cs="Arial"/>
                                <w:sz w:val="22"/>
                                <w:szCs w:val="22"/>
                              </w:rPr>
                              <w:t>9</w:t>
                            </w:r>
                          </w:p>
                          <w:p w14:paraId="7DE7B490" w14:textId="77777777" w:rsidR="0097187C" w:rsidRDefault="0097187C">
                            <w:pPr>
                              <w:pStyle w:val="Contenudecadre"/>
                              <w:ind w:left="142"/>
                              <w:rPr>
                                <w:rFonts w:ascii="Arial" w:hAnsi="Arial" w:cs="Arial"/>
                                <w:sz w:val="22"/>
                                <w:szCs w:val="22"/>
                              </w:rPr>
                            </w:pPr>
                          </w:p>
                          <w:p w14:paraId="3384BB38" w14:textId="07771184" w:rsidR="004D50C0" w:rsidRPr="0097187C" w:rsidRDefault="0097187C">
                            <w:pPr>
                              <w:pStyle w:val="Contenudecadre"/>
                              <w:ind w:left="142"/>
                              <w:rPr>
                                <w:rFonts w:ascii="Arial" w:hAnsi="Arial" w:cs="Arial"/>
                                <w:sz w:val="22"/>
                                <w:szCs w:val="22"/>
                              </w:rPr>
                            </w:pPr>
                            <w:r w:rsidRPr="0097187C">
                              <w:rPr>
                                <w:rFonts w:ascii="Arial" w:hAnsi="Arial" w:cs="Arial"/>
                                <w:sz w:val="22"/>
                                <w:szCs w:val="22"/>
                              </w:rPr>
                              <w:t>p.10</w:t>
                            </w:r>
                          </w:p>
                          <w:p w14:paraId="060F271E" w14:textId="1111D402" w:rsidR="004D50C0" w:rsidRPr="0097187C" w:rsidRDefault="004D50C0">
                            <w:pPr>
                              <w:pStyle w:val="Contenudecadre"/>
                              <w:ind w:left="142"/>
                              <w:rPr>
                                <w:rFonts w:ascii="Arial" w:hAnsi="Arial" w:cs="Arial"/>
                                <w:sz w:val="22"/>
                                <w:szCs w:val="22"/>
                              </w:rPr>
                            </w:pPr>
                          </w:p>
                          <w:p w14:paraId="73FF13B6" w14:textId="77777777" w:rsidR="0097187C" w:rsidRPr="0097187C" w:rsidRDefault="0097187C">
                            <w:pPr>
                              <w:pStyle w:val="Contenudecadre"/>
                              <w:ind w:left="142"/>
                              <w:rPr>
                                <w:rFonts w:ascii="Arial" w:hAnsi="Arial" w:cs="Arial"/>
                                <w:sz w:val="22"/>
                                <w:szCs w:val="22"/>
                              </w:rPr>
                            </w:pPr>
                          </w:p>
                          <w:p w14:paraId="0E5C603A" w14:textId="2FCB74A2" w:rsidR="004D50C0" w:rsidRPr="0097187C" w:rsidRDefault="004D50C0">
                            <w:pPr>
                              <w:pStyle w:val="Contenudecadre"/>
                              <w:ind w:left="142"/>
                              <w:rPr>
                                <w:rFonts w:ascii="Arial" w:hAnsi="Arial" w:cs="Arial"/>
                                <w:sz w:val="22"/>
                                <w:szCs w:val="22"/>
                              </w:rPr>
                            </w:pPr>
                            <w:r w:rsidRPr="0097187C">
                              <w:rPr>
                                <w:rFonts w:ascii="Arial" w:hAnsi="Arial" w:cs="Arial"/>
                                <w:sz w:val="22"/>
                                <w:szCs w:val="22"/>
                              </w:rPr>
                              <w:t>p. 1</w:t>
                            </w:r>
                            <w:r w:rsidR="00A32441" w:rsidRPr="0097187C">
                              <w:rPr>
                                <w:rFonts w:ascii="Arial" w:hAnsi="Arial" w:cs="Arial"/>
                                <w:sz w:val="22"/>
                                <w:szCs w:val="22"/>
                              </w:rPr>
                              <w:t>1</w:t>
                            </w:r>
                          </w:p>
                          <w:p w14:paraId="3A61F62E" w14:textId="77777777" w:rsidR="004D50C0" w:rsidRPr="0097187C" w:rsidRDefault="004D50C0">
                            <w:pPr>
                              <w:pStyle w:val="Contenudecadre"/>
                              <w:ind w:left="142"/>
                              <w:rPr>
                                <w:rFonts w:ascii="Arial" w:hAnsi="Arial" w:cs="Arial"/>
                                <w:sz w:val="22"/>
                                <w:szCs w:val="22"/>
                              </w:rPr>
                            </w:pPr>
                          </w:p>
                          <w:p w14:paraId="44C0A28E" w14:textId="77777777" w:rsidR="00A32441" w:rsidRPr="0097187C" w:rsidRDefault="00A32441">
                            <w:pPr>
                              <w:pStyle w:val="Contenudecadre"/>
                              <w:ind w:left="142"/>
                              <w:rPr>
                                <w:rFonts w:ascii="Arial" w:hAnsi="Arial" w:cs="Arial"/>
                                <w:sz w:val="22"/>
                                <w:szCs w:val="22"/>
                              </w:rPr>
                            </w:pPr>
                          </w:p>
                          <w:p w14:paraId="57D17A36" w14:textId="77777777" w:rsidR="0097187C" w:rsidRDefault="0097187C">
                            <w:pPr>
                              <w:pStyle w:val="Contenudecadre"/>
                              <w:ind w:left="142"/>
                              <w:rPr>
                                <w:rFonts w:ascii="Arial" w:hAnsi="Arial" w:cs="Arial"/>
                                <w:sz w:val="22"/>
                                <w:szCs w:val="22"/>
                              </w:rPr>
                            </w:pPr>
                          </w:p>
                          <w:p w14:paraId="13DED554" w14:textId="0BE7D48A" w:rsidR="004D50C0" w:rsidRPr="0097187C" w:rsidRDefault="004D50C0">
                            <w:pPr>
                              <w:pStyle w:val="Contenudecadre"/>
                              <w:ind w:left="142"/>
                              <w:rPr>
                                <w:rFonts w:ascii="Arial" w:hAnsi="Arial" w:cs="Arial"/>
                                <w:sz w:val="22"/>
                                <w:szCs w:val="22"/>
                              </w:rPr>
                            </w:pPr>
                            <w:r w:rsidRPr="0097187C">
                              <w:rPr>
                                <w:rFonts w:ascii="Arial" w:hAnsi="Arial" w:cs="Arial"/>
                                <w:sz w:val="22"/>
                                <w:szCs w:val="22"/>
                              </w:rPr>
                              <w:t>p. 1</w:t>
                            </w:r>
                            <w:r w:rsidR="0097187C">
                              <w:rPr>
                                <w:rFonts w:ascii="Arial" w:hAnsi="Arial" w:cs="Arial"/>
                                <w:sz w:val="22"/>
                                <w:szCs w:val="22"/>
                              </w:rPr>
                              <w:t>2</w:t>
                            </w:r>
                          </w:p>
                          <w:p w14:paraId="19149A1F" w14:textId="583E3698" w:rsidR="004D50C0" w:rsidRDefault="004D50C0">
                            <w:pPr>
                              <w:pStyle w:val="Contenudecadre"/>
                              <w:ind w:left="142"/>
                              <w:rPr>
                                <w:rFonts w:ascii="Arial" w:hAnsi="Arial" w:cs="Arial"/>
                                <w:sz w:val="22"/>
                                <w:szCs w:val="22"/>
                              </w:rPr>
                            </w:pPr>
                          </w:p>
                          <w:p w14:paraId="4FC6ED72" w14:textId="6A6B4D0C" w:rsidR="004D50C0" w:rsidRPr="0097187C" w:rsidRDefault="004D50C0">
                            <w:pPr>
                              <w:pStyle w:val="Contenudecadre"/>
                              <w:ind w:left="142"/>
                              <w:rPr>
                                <w:rFonts w:ascii="Arial" w:hAnsi="Arial" w:cs="Arial"/>
                                <w:sz w:val="22"/>
                                <w:szCs w:val="22"/>
                              </w:rPr>
                            </w:pPr>
                            <w:r w:rsidRPr="0097187C">
                              <w:rPr>
                                <w:rFonts w:ascii="Arial" w:hAnsi="Arial" w:cs="Arial"/>
                                <w:sz w:val="22"/>
                                <w:szCs w:val="22"/>
                              </w:rPr>
                              <w:t>p. 1</w:t>
                            </w:r>
                            <w:r w:rsidR="00A32441" w:rsidRPr="0097187C">
                              <w:rPr>
                                <w:rFonts w:ascii="Arial" w:hAnsi="Arial" w:cs="Arial"/>
                                <w:sz w:val="22"/>
                                <w:szCs w:val="22"/>
                              </w:rPr>
                              <w:t>3</w:t>
                            </w:r>
                          </w:p>
                          <w:p w14:paraId="1D900449" w14:textId="051EB282" w:rsidR="004D50C0"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A32441" w:rsidRPr="0097187C">
                              <w:rPr>
                                <w:rFonts w:ascii="Arial" w:hAnsi="Arial" w:cs="Arial"/>
                                <w:sz w:val="22"/>
                                <w:szCs w:val="22"/>
                              </w:rPr>
                              <w:t>14</w:t>
                            </w:r>
                          </w:p>
                          <w:p w14:paraId="05B2E212" w14:textId="3A9792E6" w:rsidR="00DD168A" w:rsidRDefault="00DD168A">
                            <w:pPr>
                              <w:pStyle w:val="Contenudecadre"/>
                              <w:ind w:left="142"/>
                              <w:rPr>
                                <w:rFonts w:ascii="Arial" w:hAnsi="Arial" w:cs="Arial"/>
                                <w:sz w:val="22"/>
                                <w:szCs w:val="22"/>
                              </w:rPr>
                            </w:pPr>
                          </w:p>
                          <w:p w14:paraId="63EB4A88" w14:textId="5722EF8F" w:rsidR="00DD168A" w:rsidRDefault="00DD168A">
                            <w:pPr>
                              <w:pStyle w:val="Contenudecadre"/>
                              <w:ind w:left="142"/>
                              <w:rPr>
                                <w:rFonts w:ascii="Arial" w:hAnsi="Arial" w:cs="Arial"/>
                                <w:sz w:val="22"/>
                                <w:szCs w:val="22"/>
                              </w:rPr>
                            </w:pPr>
                            <w:r>
                              <w:rPr>
                                <w:rFonts w:ascii="Arial" w:hAnsi="Arial" w:cs="Arial"/>
                                <w:sz w:val="22"/>
                                <w:szCs w:val="22"/>
                              </w:rPr>
                              <w:t>p.15</w:t>
                            </w:r>
                          </w:p>
                          <w:p w14:paraId="724D225A" w14:textId="77777777" w:rsidR="00DD168A" w:rsidRPr="0097187C" w:rsidRDefault="00DD168A">
                            <w:pPr>
                              <w:pStyle w:val="Contenudecadre"/>
                              <w:ind w:left="142"/>
                              <w:rPr>
                                <w:rFonts w:ascii="Arial" w:hAnsi="Arial" w:cs="Arial"/>
                                <w:sz w:val="22"/>
                                <w:szCs w:val="22"/>
                              </w:rPr>
                            </w:pPr>
                          </w:p>
                          <w:p w14:paraId="71A37E81" w14:textId="77777777" w:rsidR="00DD168A" w:rsidRDefault="00DD168A">
                            <w:pPr>
                              <w:pStyle w:val="Contenudecadre"/>
                              <w:ind w:left="142"/>
                              <w:rPr>
                                <w:rFonts w:ascii="Arial" w:hAnsi="Arial" w:cs="Arial"/>
                                <w:sz w:val="22"/>
                                <w:szCs w:val="22"/>
                              </w:rPr>
                            </w:pPr>
                          </w:p>
                          <w:p w14:paraId="3109D5EC" w14:textId="77777777" w:rsidR="00DD168A" w:rsidRDefault="00DD168A">
                            <w:pPr>
                              <w:pStyle w:val="Contenudecadre"/>
                              <w:ind w:left="142"/>
                              <w:rPr>
                                <w:rFonts w:ascii="Arial" w:hAnsi="Arial" w:cs="Arial"/>
                                <w:sz w:val="22"/>
                                <w:szCs w:val="22"/>
                              </w:rPr>
                            </w:pPr>
                          </w:p>
                          <w:p w14:paraId="39011E24" w14:textId="283915E6" w:rsidR="004D50C0" w:rsidRPr="0097187C"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A32441" w:rsidRPr="0097187C">
                              <w:rPr>
                                <w:rFonts w:ascii="Arial" w:hAnsi="Arial" w:cs="Arial"/>
                                <w:sz w:val="22"/>
                                <w:szCs w:val="22"/>
                              </w:rPr>
                              <w:t>16</w:t>
                            </w:r>
                          </w:p>
                          <w:p w14:paraId="7AEE18B3" w14:textId="77777777" w:rsidR="004D50C0" w:rsidRPr="0097187C" w:rsidRDefault="004D50C0">
                            <w:pPr>
                              <w:pStyle w:val="Contenudecadre"/>
                              <w:ind w:left="142"/>
                              <w:rPr>
                                <w:rFonts w:ascii="Arial" w:hAnsi="Arial" w:cs="Arial"/>
                                <w:sz w:val="22"/>
                                <w:szCs w:val="22"/>
                              </w:rPr>
                            </w:pPr>
                          </w:p>
                          <w:p w14:paraId="1B369220" w14:textId="61608F81" w:rsidR="004D50C0" w:rsidRDefault="004D50C0">
                            <w:pPr>
                              <w:pStyle w:val="Contenudecadre"/>
                              <w:ind w:left="142"/>
                              <w:rPr>
                                <w:rFonts w:ascii="Arial" w:hAnsi="Arial" w:cs="Arial"/>
                                <w:sz w:val="22"/>
                                <w:szCs w:val="22"/>
                              </w:rPr>
                            </w:pPr>
                          </w:p>
                          <w:p w14:paraId="506E40B9" w14:textId="77777777" w:rsidR="00DD168A" w:rsidRPr="0097187C" w:rsidRDefault="00DD168A">
                            <w:pPr>
                              <w:pStyle w:val="Contenudecadre"/>
                              <w:ind w:left="142"/>
                              <w:rPr>
                                <w:rFonts w:ascii="Arial" w:hAnsi="Arial" w:cs="Arial"/>
                                <w:sz w:val="22"/>
                                <w:szCs w:val="22"/>
                              </w:rPr>
                            </w:pPr>
                          </w:p>
                          <w:p w14:paraId="17909C49" w14:textId="6D9E3BDC" w:rsidR="004D50C0" w:rsidRPr="0097187C" w:rsidRDefault="004D50C0">
                            <w:pPr>
                              <w:pStyle w:val="Contenudecadre"/>
                              <w:rPr>
                                <w:rFonts w:ascii="Arial" w:hAnsi="Arial" w:cs="Arial"/>
                                <w:sz w:val="22"/>
                                <w:szCs w:val="22"/>
                              </w:rPr>
                            </w:pPr>
                            <w:r w:rsidRPr="0097187C">
                              <w:rPr>
                                <w:rFonts w:ascii="Arial" w:hAnsi="Arial" w:cs="Arial"/>
                                <w:sz w:val="22"/>
                                <w:szCs w:val="22"/>
                              </w:rPr>
                              <w:t xml:space="preserve">  p. </w:t>
                            </w:r>
                            <w:r w:rsidR="00A32441" w:rsidRPr="0097187C">
                              <w:rPr>
                                <w:rFonts w:ascii="Arial" w:hAnsi="Arial" w:cs="Arial"/>
                                <w:sz w:val="22"/>
                                <w:szCs w:val="22"/>
                              </w:rPr>
                              <w:t>17</w:t>
                            </w:r>
                          </w:p>
                          <w:p w14:paraId="61F8883E" w14:textId="77777777" w:rsidR="004D50C0" w:rsidRPr="0097187C" w:rsidRDefault="004D50C0">
                            <w:pPr>
                              <w:pStyle w:val="Contenudecadre"/>
                              <w:ind w:left="142"/>
                              <w:rPr>
                                <w:rFonts w:ascii="Arial" w:hAnsi="Arial" w:cs="Arial"/>
                                <w:sz w:val="22"/>
                                <w:szCs w:val="22"/>
                              </w:rPr>
                            </w:pPr>
                          </w:p>
                          <w:p w14:paraId="1E6FC1C9" w14:textId="77777777" w:rsidR="004D50C0" w:rsidRDefault="004D50C0">
                            <w:pPr>
                              <w:pStyle w:val="Contenudecadre"/>
                              <w:ind w:left="142"/>
                              <w:rPr>
                                <w:rFonts w:ascii="Tahoma" w:hAnsi="Tahoma" w:cs="Tahoma"/>
                                <w:sz w:val="16"/>
                                <w:szCs w:val="16"/>
                              </w:rPr>
                            </w:pPr>
                          </w:p>
                          <w:p w14:paraId="4069EF7F" w14:textId="77777777" w:rsidR="004D50C0" w:rsidRDefault="004D50C0">
                            <w:pPr>
                              <w:pStyle w:val="Contenudecadre"/>
                              <w:ind w:left="142"/>
                              <w:rPr>
                                <w:rFonts w:ascii="Tahoma" w:hAnsi="Tahoma" w:cs="Tahoma"/>
                                <w:sz w:val="16"/>
                                <w:szCs w:val="16"/>
                              </w:rPr>
                            </w:pPr>
                          </w:p>
                          <w:p w14:paraId="3B15ACCF" w14:textId="52D3D7B0" w:rsidR="004D50C0" w:rsidRDefault="004D50C0">
                            <w:pPr>
                              <w:pStyle w:val="Contenudecadre"/>
                              <w:ind w:left="142"/>
                            </w:pPr>
                          </w:p>
                        </w:txbxContent>
                      </wps:txbx>
                      <wps:bodyPr>
                        <a:noAutofit/>
                      </wps:bodyPr>
                    </wps:wsp>
                  </a:graphicData>
                </a:graphic>
              </wp:anchor>
            </w:drawing>
          </mc:Choice>
          <mc:Fallback>
            <w:pict>
              <v:rect w14:anchorId="6328A75B" id="Rectangle 7" o:spid="_x0000_s1026" style="position:absolute;margin-left:416.15pt;margin-top:11.6pt;width:53.1pt;height:635.35pt;z-index:119838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" stroked="f">
                <v:textbox>
                  <w:txbxContent>
                    <w:p w14:paraId="5C4DACA1" w14:textId="77777777" w:rsidR="004D50C0" w:rsidRPr="0097187C" w:rsidRDefault="004D50C0">
                      <w:pPr>
                        <w:pStyle w:val="Contenudecadre"/>
                        <w:ind w:left="142"/>
                        <w:rPr>
                          <w:rFonts w:ascii="Arial" w:hAnsi="Arial" w:cs="Arial"/>
                          <w:sz w:val="22"/>
                          <w:szCs w:val="22"/>
                        </w:rPr>
                      </w:pPr>
                      <w:r w:rsidRPr="0097187C">
                        <w:rPr>
                          <w:rFonts w:ascii="Arial" w:hAnsi="Arial" w:cs="Arial"/>
                          <w:sz w:val="22"/>
                          <w:szCs w:val="22"/>
                        </w:rPr>
                        <w:t>p. 3</w:t>
                      </w:r>
                    </w:p>
                    <w:p w14:paraId="1D22DD95" w14:textId="77777777" w:rsidR="004D50C0" w:rsidRPr="0097187C" w:rsidRDefault="004D50C0">
                      <w:pPr>
                        <w:pStyle w:val="Contenudecadre"/>
                        <w:ind w:left="142"/>
                        <w:rPr>
                          <w:rFonts w:ascii="Arial" w:hAnsi="Arial" w:cs="Arial"/>
                          <w:sz w:val="22"/>
                          <w:szCs w:val="22"/>
                        </w:rPr>
                      </w:pPr>
                    </w:p>
                    <w:p w14:paraId="5D9B5A7E" w14:textId="7E4A2711" w:rsidR="004D50C0" w:rsidRPr="0097187C"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8A44EC" w:rsidRPr="0097187C">
                        <w:rPr>
                          <w:rFonts w:ascii="Arial" w:hAnsi="Arial" w:cs="Arial"/>
                          <w:sz w:val="22"/>
                          <w:szCs w:val="22"/>
                        </w:rPr>
                        <w:t>7</w:t>
                      </w:r>
                    </w:p>
                    <w:p w14:paraId="5F48D097" w14:textId="77777777" w:rsidR="0097187C" w:rsidRDefault="0097187C">
                      <w:pPr>
                        <w:pStyle w:val="Contenudecadre"/>
                        <w:ind w:left="142"/>
                        <w:rPr>
                          <w:rFonts w:ascii="Arial" w:hAnsi="Arial" w:cs="Arial"/>
                          <w:sz w:val="22"/>
                          <w:szCs w:val="22"/>
                        </w:rPr>
                      </w:pPr>
                    </w:p>
                    <w:p w14:paraId="68494164" w14:textId="28EB2074" w:rsidR="004D50C0" w:rsidRPr="0097187C"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A32441" w:rsidRPr="0097187C">
                        <w:rPr>
                          <w:rFonts w:ascii="Arial" w:hAnsi="Arial" w:cs="Arial"/>
                          <w:sz w:val="22"/>
                          <w:szCs w:val="22"/>
                        </w:rPr>
                        <w:t>8</w:t>
                      </w:r>
                    </w:p>
                    <w:p w14:paraId="0E6BE827" w14:textId="10E1AE33" w:rsidR="004D50C0" w:rsidRPr="0097187C" w:rsidRDefault="004D50C0" w:rsidP="0097187C">
                      <w:pPr>
                        <w:pStyle w:val="Contenudecadre"/>
                        <w:ind w:left="142"/>
                        <w:rPr>
                          <w:rFonts w:ascii="Arial" w:hAnsi="Arial" w:cs="Arial"/>
                          <w:sz w:val="22"/>
                          <w:szCs w:val="22"/>
                        </w:rPr>
                      </w:pPr>
                    </w:p>
                    <w:p w14:paraId="5CB5EBC5" w14:textId="2EF90F85" w:rsidR="004D50C0" w:rsidRPr="0097187C" w:rsidRDefault="004D50C0">
                      <w:pPr>
                        <w:pStyle w:val="Contenudecadre"/>
                        <w:ind w:left="142"/>
                        <w:rPr>
                          <w:rFonts w:ascii="Arial" w:hAnsi="Arial" w:cs="Arial"/>
                          <w:sz w:val="22"/>
                          <w:szCs w:val="22"/>
                        </w:rPr>
                      </w:pPr>
                    </w:p>
                    <w:p w14:paraId="23D534B7" w14:textId="45540A53" w:rsidR="0097187C" w:rsidRPr="0097187C" w:rsidRDefault="0097187C">
                      <w:pPr>
                        <w:pStyle w:val="Contenudecadre"/>
                        <w:ind w:left="142"/>
                        <w:rPr>
                          <w:rFonts w:ascii="Arial" w:hAnsi="Arial" w:cs="Arial"/>
                          <w:sz w:val="22"/>
                          <w:szCs w:val="22"/>
                        </w:rPr>
                      </w:pPr>
                    </w:p>
                    <w:p w14:paraId="441CF4AF" w14:textId="5DA2BCD6" w:rsidR="0097187C" w:rsidRDefault="0097187C">
                      <w:pPr>
                        <w:pStyle w:val="Contenudecadre"/>
                        <w:ind w:left="142"/>
                        <w:rPr>
                          <w:rFonts w:ascii="Arial" w:hAnsi="Arial" w:cs="Arial"/>
                          <w:sz w:val="22"/>
                          <w:szCs w:val="22"/>
                        </w:rPr>
                      </w:pPr>
                    </w:p>
                    <w:p w14:paraId="47334225" w14:textId="77777777" w:rsidR="0098247C" w:rsidRPr="0097187C" w:rsidRDefault="0098247C">
                      <w:pPr>
                        <w:pStyle w:val="Contenudecadre"/>
                        <w:ind w:left="142"/>
                        <w:rPr>
                          <w:rFonts w:ascii="Arial" w:hAnsi="Arial" w:cs="Arial"/>
                          <w:sz w:val="22"/>
                          <w:szCs w:val="22"/>
                        </w:rPr>
                      </w:pPr>
                    </w:p>
                    <w:p w14:paraId="4A22C8F8" w14:textId="3A7F798D" w:rsidR="004D50C0" w:rsidRPr="0097187C"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A32441" w:rsidRPr="0097187C">
                        <w:rPr>
                          <w:rFonts w:ascii="Arial" w:hAnsi="Arial" w:cs="Arial"/>
                          <w:sz w:val="22"/>
                          <w:szCs w:val="22"/>
                        </w:rPr>
                        <w:t>9</w:t>
                      </w:r>
                    </w:p>
                    <w:p w14:paraId="7DE7B490" w14:textId="77777777" w:rsidR="0097187C" w:rsidRDefault="0097187C">
                      <w:pPr>
                        <w:pStyle w:val="Contenudecadre"/>
                        <w:ind w:left="142"/>
                        <w:rPr>
                          <w:rFonts w:ascii="Arial" w:hAnsi="Arial" w:cs="Arial"/>
                          <w:sz w:val="22"/>
                          <w:szCs w:val="22"/>
                        </w:rPr>
                      </w:pPr>
                    </w:p>
                    <w:p w14:paraId="3384BB38" w14:textId="07771184" w:rsidR="004D50C0" w:rsidRPr="0097187C" w:rsidRDefault="0097187C">
                      <w:pPr>
                        <w:pStyle w:val="Contenudecadre"/>
                        <w:ind w:left="142"/>
                        <w:rPr>
                          <w:rFonts w:ascii="Arial" w:hAnsi="Arial" w:cs="Arial"/>
                          <w:sz w:val="22"/>
                          <w:szCs w:val="22"/>
                        </w:rPr>
                      </w:pPr>
                      <w:r w:rsidRPr="0097187C">
                        <w:rPr>
                          <w:rFonts w:ascii="Arial" w:hAnsi="Arial" w:cs="Arial"/>
                          <w:sz w:val="22"/>
                          <w:szCs w:val="22"/>
                        </w:rPr>
                        <w:t>p.10</w:t>
                      </w:r>
                    </w:p>
                    <w:p w14:paraId="060F271E" w14:textId="1111D402" w:rsidR="004D50C0" w:rsidRPr="0097187C" w:rsidRDefault="004D50C0">
                      <w:pPr>
                        <w:pStyle w:val="Contenudecadre"/>
                        <w:ind w:left="142"/>
                        <w:rPr>
                          <w:rFonts w:ascii="Arial" w:hAnsi="Arial" w:cs="Arial"/>
                          <w:sz w:val="22"/>
                          <w:szCs w:val="22"/>
                        </w:rPr>
                      </w:pPr>
                    </w:p>
                    <w:p w14:paraId="73FF13B6" w14:textId="77777777" w:rsidR="0097187C" w:rsidRPr="0097187C" w:rsidRDefault="0097187C">
                      <w:pPr>
                        <w:pStyle w:val="Contenudecadre"/>
                        <w:ind w:left="142"/>
                        <w:rPr>
                          <w:rFonts w:ascii="Arial" w:hAnsi="Arial" w:cs="Arial"/>
                          <w:sz w:val="22"/>
                          <w:szCs w:val="22"/>
                        </w:rPr>
                      </w:pPr>
                    </w:p>
                    <w:p w14:paraId="0E5C603A" w14:textId="2FCB74A2" w:rsidR="004D50C0" w:rsidRPr="0097187C" w:rsidRDefault="004D50C0">
                      <w:pPr>
                        <w:pStyle w:val="Contenudecadre"/>
                        <w:ind w:left="142"/>
                        <w:rPr>
                          <w:rFonts w:ascii="Arial" w:hAnsi="Arial" w:cs="Arial"/>
                          <w:sz w:val="22"/>
                          <w:szCs w:val="22"/>
                        </w:rPr>
                      </w:pPr>
                      <w:r w:rsidRPr="0097187C">
                        <w:rPr>
                          <w:rFonts w:ascii="Arial" w:hAnsi="Arial" w:cs="Arial"/>
                          <w:sz w:val="22"/>
                          <w:szCs w:val="22"/>
                        </w:rPr>
                        <w:t>p. 1</w:t>
                      </w:r>
                      <w:r w:rsidR="00A32441" w:rsidRPr="0097187C">
                        <w:rPr>
                          <w:rFonts w:ascii="Arial" w:hAnsi="Arial" w:cs="Arial"/>
                          <w:sz w:val="22"/>
                          <w:szCs w:val="22"/>
                        </w:rPr>
                        <w:t>1</w:t>
                      </w:r>
                    </w:p>
                    <w:p w14:paraId="3A61F62E" w14:textId="77777777" w:rsidR="004D50C0" w:rsidRPr="0097187C" w:rsidRDefault="004D50C0">
                      <w:pPr>
                        <w:pStyle w:val="Contenudecadre"/>
                        <w:ind w:left="142"/>
                        <w:rPr>
                          <w:rFonts w:ascii="Arial" w:hAnsi="Arial" w:cs="Arial"/>
                          <w:sz w:val="22"/>
                          <w:szCs w:val="22"/>
                        </w:rPr>
                      </w:pPr>
                    </w:p>
                    <w:p w14:paraId="44C0A28E" w14:textId="77777777" w:rsidR="00A32441" w:rsidRPr="0097187C" w:rsidRDefault="00A32441">
                      <w:pPr>
                        <w:pStyle w:val="Contenudecadre"/>
                        <w:ind w:left="142"/>
                        <w:rPr>
                          <w:rFonts w:ascii="Arial" w:hAnsi="Arial" w:cs="Arial"/>
                          <w:sz w:val="22"/>
                          <w:szCs w:val="22"/>
                        </w:rPr>
                      </w:pPr>
                    </w:p>
                    <w:p w14:paraId="57D17A36" w14:textId="77777777" w:rsidR="0097187C" w:rsidRDefault="0097187C">
                      <w:pPr>
                        <w:pStyle w:val="Contenudecadre"/>
                        <w:ind w:left="142"/>
                        <w:rPr>
                          <w:rFonts w:ascii="Arial" w:hAnsi="Arial" w:cs="Arial"/>
                          <w:sz w:val="22"/>
                          <w:szCs w:val="22"/>
                        </w:rPr>
                      </w:pPr>
                    </w:p>
                    <w:p w14:paraId="13DED554" w14:textId="0BE7D48A" w:rsidR="004D50C0" w:rsidRPr="0097187C" w:rsidRDefault="004D50C0">
                      <w:pPr>
                        <w:pStyle w:val="Contenudecadre"/>
                        <w:ind w:left="142"/>
                        <w:rPr>
                          <w:rFonts w:ascii="Arial" w:hAnsi="Arial" w:cs="Arial"/>
                          <w:sz w:val="22"/>
                          <w:szCs w:val="22"/>
                        </w:rPr>
                      </w:pPr>
                      <w:r w:rsidRPr="0097187C">
                        <w:rPr>
                          <w:rFonts w:ascii="Arial" w:hAnsi="Arial" w:cs="Arial"/>
                          <w:sz w:val="22"/>
                          <w:szCs w:val="22"/>
                        </w:rPr>
                        <w:t>p. 1</w:t>
                      </w:r>
                      <w:r w:rsidR="0097187C">
                        <w:rPr>
                          <w:rFonts w:ascii="Arial" w:hAnsi="Arial" w:cs="Arial"/>
                          <w:sz w:val="22"/>
                          <w:szCs w:val="22"/>
                        </w:rPr>
                        <w:t>2</w:t>
                      </w:r>
                    </w:p>
                    <w:p w14:paraId="19149A1F" w14:textId="583E3698" w:rsidR="004D50C0" w:rsidRDefault="004D50C0">
                      <w:pPr>
                        <w:pStyle w:val="Contenudecadre"/>
                        <w:ind w:left="142"/>
                        <w:rPr>
                          <w:rFonts w:ascii="Arial" w:hAnsi="Arial" w:cs="Arial"/>
                          <w:sz w:val="22"/>
                          <w:szCs w:val="22"/>
                        </w:rPr>
                      </w:pPr>
                    </w:p>
                    <w:p w14:paraId="4FC6ED72" w14:textId="6A6B4D0C" w:rsidR="004D50C0" w:rsidRPr="0097187C" w:rsidRDefault="004D50C0">
                      <w:pPr>
                        <w:pStyle w:val="Contenudecadre"/>
                        <w:ind w:left="142"/>
                        <w:rPr>
                          <w:rFonts w:ascii="Arial" w:hAnsi="Arial" w:cs="Arial"/>
                          <w:sz w:val="22"/>
                          <w:szCs w:val="22"/>
                        </w:rPr>
                      </w:pPr>
                      <w:r w:rsidRPr="0097187C">
                        <w:rPr>
                          <w:rFonts w:ascii="Arial" w:hAnsi="Arial" w:cs="Arial"/>
                          <w:sz w:val="22"/>
                          <w:szCs w:val="22"/>
                        </w:rPr>
                        <w:t>p. 1</w:t>
                      </w:r>
                      <w:r w:rsidR="00A32441" w:rsidRPr="0097187C">
                        <w:rPr>
                          <w:rFonts w:ascii="Arial" w:hAnsi="Arial" w:cs="Arial"/>
                          <w:sz w:val="22"/>
                          <w:szCs w:val="22"/>
                        </w:rPr>
                        <w:t>3</w:t>
                      </w:r>
                    </w:p>
                    <w:p w14:paraId="1D900449" w14:textId="051EB282" w:rsidR="004D50C0"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A32441" w:rsidRPr="0097187C">
                        <w:rPr>
                          <w:rFonts w:ascii="Arial" w:hAnsi="Arial" w:cs="Arial"/>
                          <w:sz w:val="22"/>
                          <w:szCs w:val="22"/>
                        </w:rPr>
                        <w:t>14</w:t>
                      </w:r>
                    </w:p>
                    <w:p w14:paraId="05B2E212" w14:textId="3A9792E6" w:rsidR="00DD168A" w:rsidRDefault="00DD168A">
                      <w:pPr>
                        <w:pStyle w:val="Contenudecadre"/>
                        <w:ind w:left="142"/>
                        <w:rPr>
                          <w:rFonts w:ascii="Arial" w:hAnsi="Arial" w:cs="Arial"/>
                          <w:sz w:val="22"/>
                          <w:szCs w:val="22"/>
                        </w:rPr>
                      </w:pPr>
                    </w:p>
                    <w:p w14:paraId="63EB4A88" w14:textId="5722EF8F" w:rsidR="00DD168A" w:rsidRDefault="00DD168A">
                      <w:pPr>
                        <w:pStyle w:val="Contenudecadre"/>
                        <w:ind w:left="142"/>
                        <w:rPr>
                          <w:rFonts w:ascii="Arial" w:hAnsi="Arial" w:cs="Arial"/>
                          <w:sz w:val="22"/>
                          <w:szCs w:val="22"/>
                        </w:rPr>
                      </w:pPr>
                      <w:r>
                        <w:rPr>
                          <w:rFonts w:ascii="Arial" w:hAnsi="Arial" w:cs="Arial"/>
                          <w:sz w:val="22"/>
                          <w:szCs w:val="22"/>
                        </w:rPr>
                        <w:t>p.15</w:t>
                      </w:r>
                    </w:p>
                    <w:p w14:paraId="724D225A" w14:textId="77777777" w:rsidR="00DD168A" w:rsidRPr="0097187C" w:rsidRDefault="00DD168A">
                      <w:pPr>
                        <w:pStyle w:val="Contenudecadre"/>
                        <w:ind w:left="142"/>
                        <w:rPr>
                          <w:rFonts w:ascii="Arial" w:hAnsi="Arial" w:cs="Arial"/>
                          <w:sz w:val="22"/>
                          <w:szCs w:val="22"/>
                        </w:rPr>
                      </w:pPr>
                    </w:p>
                    <w:p w14:paraId="71A37E81" w14:textId="77777777" w:rsidR="00DD168A" w:rsidRDefault="00DD168A">
                      <w:pPr>
                        <w:pStyle w:val="Contenudecadre"/>
                        <w:ind w:left="142"/>
                        <w:rPr>
                          <w:rFonts w:ascii="Arial" w:hAnsi="Arial" w:cs="Arial"/>
                          <w:sz w:val="22"/>
                          <w:szCs w:val="22"/>
                        </w:rPr>
                      </w:pPr>
                    </w:p>
                    <w:p w14:paraId="3109D5EC" w14:textId="77777777" w:rsidR="00DD168A" w:rsidRDefault="00DD168A">
                      <w:pPr>
                        <w:pStyle w:val="Contenudecadre"/>
                        <w:ind w:left="142"/>
                        <w:rPr>
                          <w:rFonts w:ascii="Arial" w:hAnsi="Arial" w:cs="Arial"/>
                          <w:sz w:val="22"/>
                          <w:szCs w:val="22"/>
                        </w:rPr>
                      </w:pPr>
                    </w:p>
                    <w:p w14:paraId="39011E24" w14:textId="283915E6" w:rsidR="004D50C0" w:rsidRPr="0097187C" w:rsidRDefault="004D50C0">
                      <w:pPr>
                        <w:pStyle w:val="Contenudecadre"/>
                        <w:ind w:left="142"/>
                        <w:rPr>
                          <w:rFonts w:ascii="Arial" w:hAnsi="Arial" w:cs="Arial"/>
                          <w:sz w:val="22"/>
                          <w:szCs w:val="22"/>
                        </w:rPr>
                      </w:pPr>
                      <w:r w:rsidRPr="0097187C">
                        <w:rPr>
                          <w:rFonts w:ascii="Arial" w:hAnsi="Arial" w:cs="Arial"/>
                          <w:sz w:val="22"/>
                          <w:szCs w:val="22"/>
                        </w:rPr>
                        <w:t xml:space="preserve">p. </w:t>
                      </w:r>
                      <w:r w:rsidR="00A32441" w:rsidRPr="0097187C">
                        <w:rPr>
                          <w:rFonts w:ascii="Arial" w:hAnsi="Arial" w:cs="Arial"/>
                          <w:sz w:val="22"/>
                          <w:szCs w:val="22"/>
                        </w:rPr>
                        <w:t>16</w:t>
                      </w:r>
                    </w:p>
                    <w:p w14:paraId="7AEE18B3" w14:textId="77777777" w:rsidR="004D50C0" w:rsidRPr="0097187C" w:rsidRDefault="004D50C0">
                      <w:pPr>
                        <w:pStyle w:val="Contenudecadre"/>
                        <w:ind w:left="142"/>
                        <w:rPr>
                          <w:rFonts w:ascii="Arial" w:hAnsi="Arial" w:cs="Arial"/>
                          <w:sz w:val="22"/>
                          <w:szCs w:val="22"/>
                        </w:rPr>
                      </w:pPr>
                    </w:p>
                    <w:p w14:paraId="1B369220" w14:textId="61608F81" w:rsidR="004D50C0" w:rsidRDefault="004D50C0">
                      <w:pPr>
                        <w:pStyle w:val="Contenudecadre"/>
                        <w:ind w:left="142"/>
                        <w:rPr>
                          <w:rFonts w:ascii="Arial" w:hAnsi="Arial" w:cs="Arial"/>
                          <w:sz w:val="22"/>
                          <w:szCs w:val="22"/>
                        </w:rPr>
                      </w:pPr>
                    </w:p>
                    <w:p w14:paraId="506E40B9" w14:textId="77777777" w:rsidR="00DD168A" w:rsidRPr="0097187C" w:rsidRDefault="00DD168A">
                      <w:pPr>
                        <w:pStyle w:val="Contenudecadre"/>
                        <w:ind w:left="142"/>
                        <w:rPr>
                          <w:rFonts w:ascii="Arial" w:hAnsi="Arial" w:cs="Arial"/>
                          <w:sz w:val="22"/>
                          <w:szCs w:val="22"/>
                        </w:rPr>
                      </w:pPr>
                    </w:p>
                    <w:p w14:paraId="17909C49" w14:textId="6D9E3BDC" w:rsidR="004D50C0" w:rsidRPr="0097187C" w:rsidRDefault="004D50C0">
                      <w:pPr>
                        <w:pStyle w:val="Contenudecadre"/>
                        <w:rPr>
                          <w:rFonts w:ascii="Arial" w:hAnsi="Arial" w:cs="Arial"/>
                          <w:sz w:val="22"/>
                          <w:szCs w:val="22"/>
                        </w:rPr>
                      </w:pPr>
                      <w:r w:rsidRPr="0097187C">
                        <w:rPr>
                          <w:rFonts w:ascii="Arial" w:hAnsi="Arial" w:cs="Arial"/>
                          <w:sz w:val="22"/>
                          <w:szCs w:val="22"/>
                        </w:rPr>
                        <w:t xml:space="preserve">  p. </w:t>
                      </w:r>
                      <w:r w:rsidR="00A32441" w:rsidRPr="0097187C">
                        <w:rPr>
                          <w:rFonts w:ascii="Arial" w:hAnsi="Arial" w:cs="Arial"/>
                          <w:sz w:val="22"/>
                          <w:szCs w:val="22"/>
                        </w:rPr>
                        <w:t>17</w:t>
                      </w:r>
                    </w:p>
                    <w:p w14:paraId="61F8883E" w14:textId="77777777" w:rsidR="004D50C0" w:rsidRPr="0097187C" w:rsidRDefault="004D50C0">
                      <w:pPr>
                        <w:pStyle w:val="Contenudecadre"/>
                        <w:ind w:left="142"/>
                        <w:rPr>
                          <w:rFonts w:ascii="Arial" w:hAnsi="Arial" w:cs="Arial"/>
                          <w:sz w:val="22"/>
                          <w:szCs w:val="22"/>
                        </w:rPr>
                      </w:pPr>
                    </w:p>
                    <w:p w14:paraId="1E6FC1C9" w14:textId="77777777" w:rsidR="004D50C0" w:rsidRDefault="004D50C0">
                      <w:pPr>
                        <w:pStyle w:val="Contenudecadre"/>
                        <w:ind w:left="142"/>
                        <w:rPr>
                          <w:rFonts w:ascii="Tahoma" w:hAnsi="Tahoma" w:cs="Tahoma"/>
                          <w:sz w:val="16"/>
                          <w:szCs w:val="16"/>
                        </w:rPr>
                      </w:pPr>
                    </w:p>
                    <w:p w14:paraId="4069EF7F" w14:textId="77777777" w:rsidR="004D50C0" w:rsidRDefault="004D50C0">
                      <w:pPr>
                        <w:pStyle w:val="Contenudecadre"/>
                        <w:ind w:left="142"/>
                        <w:rPr>
                          <w:rFonts w:ascii="Tahoma" w:hAnsi="Tahoma" w:cs="Tahoma"/>
                          <w:sz w:val="16"/>
                          <w:szCs w:val="16"/>
                        </w:rPr>
                      </w:pPr>
                    </w:p>
                    <w:p w14:paraId="3B15ACCF" w14:textId="52D3D7B0" w:rsidR="004D50C0" w:rsidRDefault="004D50C0">
                      <w:pPr>
                        <w:pStyle w:val="Contenudecadre"/>
                        <w:ind w:left="142"/>
                      </w:pPr>
                    </w:p>
                  </w:txbxContent>
                </v:textbox>
              </v:rect>
            </w:pict>
          </mc:Fallback>
        </mc:AlternateContent>
      </w:r>
    </w:p>
    <w:p w14:paraId="39AF4E6C" w14:textId="07B8E278" w:rsidR="00742A95" w:rsidRPr="005E4925" w:rsidRDefault="00506358">
      <w:pPr>
        <w:ind w:left="360" w:hanging="540"/>
        <w:rPr>
          <w:rFonts w:ascii="Arial" w:hAnsi="Arial" w:cs="Arial"/>
          <w:b/>
          <w:sz w:val="22"/>
          <w:szCs w:val="22"/>
        </w:rPr>
      </w:pPr>
      <w:r w:rsidRPr="005E4925">
        <w:rPr>
          <w:rFonts w:ascii="Arial" w:hAnsi="Arial" w:cs="Arial"/>
          <w:b/>
          <w:sz w:val="22"/>
          <w:szCs w:val="22"/>
        </w:rPr>
        <w:t>Le mot d</w:t>
      </w:r>
      <w:r w:rsidR="0097187C">
        <w:rPr>
          <w:rFonts w:ascii="Arial" w:hAnsi="Arial" w:cs="Arial"/>
          <w:b/>
          <w:sz w:val="22"/>
          <w:szCs w:val="22"/>
        </w:rPr>
        <w:t>u directeur</w:t>
      </w:r>
      <w:r w:rsidRPr="005E4925">
        <w:rPr>
          <w:rFonts w:ascii="Arial" w:hAnsi="Arial" w:cs="Arial"/>
          <w:b/>
          <w:sz w:val="22"/>
          <w:szCs w:val="22"/>
        </w:rPr>
        <w:t xml:space="preserve"> de l’Ecole Doctorale</w:t>
      </w:r>
    </w:p>
    <w:p w14:paraId="2960994A" w14:textId="77777777" w:rsidR="00742A95" w:rsidRPr="005E4925" w:rsidRDefault="00742A95">
      <w:pPr>
        <w:ind w:left="360"/>
        <w:rPr>
          <w:rFonts w:ascii="Arial" w:hAnsi="Arial" w:cs="Arial"/>
          <w:b/>
          <w:sz w:val="22"/>
          <w:szCs w:val="22"/>
        </w:rPr>
      </w:pPr>
    </w:p>
    <w:p w14:paraId="79E56ABF" w14:textId="77777777" w:rsidR="00742A95" w:rsidRPr="005E4925" w:rsidRDefault="00506358">
      <w:pPr>
        <w:ind w:left="360" w:hanging="540"/>
        <w:rPr>
          <w:rFonts w:ascii="Arial" w:hAnsi="Arial" w:cs="Arial"/>
          <w:b/>
          <w:color w:val="0070C0"/>
          <w:sz w:val="22"/>
          <w:szCs w:val="22"/>
        </w:rPr>
      </w:pPr>
      <w:r w:rsidRPr="005E4925">
        <w:rPr>
          <w:rFonts w:ascii="Arial" w:hAnsi="Arial" w:cs="Arial"/>
          <w:b/>
          <w:color w:val="0070C0"/>
          <w:sz w:val="22"/>
          <w:szCs w:val="22"/>
        </w:rPr>
        <w:t>I</w:t>
      </w:r>
      <w:r w:rsidRPr="005E4925">
        <w:rPr>
          <w:rFonts w:ascii="Arial" w:hAnsi="Arial" w:cs="Arial"/>
          <w:color w:val="0070C0"/>
          <w:sz w:val="22"/>
          <w:szCs w:val="22"/>
        </w:rPr>
        <w:t xml:space="preserve"> – </w:t>
      </w:r>
      <w:r w:rsidRPr="005E4925">
        <w:rPr>
          <w:rFonts w:ascii="Arial" w:hAnsi="Arial" w:cs="Arial"/>
          <w:b/>
          <w:color w:val="0070C0"/>
          <w:sz w:val="22"/>
          <w:szCs w:val="22"/>
        </w:rPr>
        <w:t>Contacts à l’école doctorale</w:t>
      </w:r>
    </w:p>
    <w:p w14:paraId="713D0A6F" w14:textId="77777777" w:rsidR="00742A95" w:rsidRPr="005E4925" w:rsidRDefault="00742A95">
      <w:pPr>
        <w:ind w:left="360"/>
        <w:rPr>
          <w:rFonts w:ascii="Arial" w:hAnsi="Arial" w:cs="Arial"/>
          <w:sz w:val="22"/>
          <w:szCs w:val="22"/>
        </w:rPr>
      </w:pPr>
    </w:p>
    <w:p w14:paraId="4DC637A3" w14:textId="4357189C" w:rsidR="00742A95" w:rsidRPr="005E4925" w:rsidRDefault="00506358">
      <w:pPr>
        <w:ind w:left="360" w:hanging="540"/>
        <w:rPr>
          <w:rFonts w:ascii="Arial" w:hAnsi="Arial" w:cs="Arial"/>
          <w:b/>
          <w:color w:val="0070C0"/>
          <w:sz w:val="22"/>
          <w:szCs w:val="22"/>
        </w:rPr>
      </w:pPr>
      <w:r w:rsidRPr="005E4925">
        <w:rPr>
          <w:rFonts w:ascii="Arial" w:hAnsi="Arial" w:cs="Arial"/>
          <w:b/>
          <w:color w:val="0070C0"/>
          <w:sz w:val="22"/>
          <w:szCs w:val="22"/>
        </w:rPr>
        <w:t>II</w:t>
      </w:r>
      <w:r w:rsidRPr="005E4925">
        <w:rPr>
          <w:rFonts w:ascii="Arial" w:hAnsi="Arial" w:cs="Arial"/>
          <w:color w:val="0070C0"/>
          <w:sz w:val="22"/>
          <w:szCs w:val="22"/>
        </w:rPr>
        <w:t xml:space="preserve"> – </w:t>
      </w:r>
      <w:r w:rsidRPr="005E4925">
        <w:rPr>
          <w:rFonts w:ascii="Arial" w:hAnsi="Arial" w:cs="Arial"/>
          <w:b/>
          <w:color w:val="0070C0"/>
          <w:sz w:val="22"/>
          <w:szCs w:val="22"/>
        </w:rPr>
        <w:t>Présentation générale</w:t>
      </w:r>
      <w:r w:rsidR="0097187C">
        <w:rPr>
          <w:rFonts w:ascii="Arial" w:hAnsi="Arial" w:cs="Arial"/>
          <w:b/>
          <w:color w:val="0070C0"/>
          <w:sz w:val="22"/>
          <w:szCs w:val="22"/>
        </w:rPr>
        <w:t xml:space="preserve"> de l’école doctorale</w:t>
      </w:r>
      <w:r w:rsidR="0097187C">
        <w:rPr>
          <w:rFonts w:ascii="Arial" w:hAnsi="Arial" w:cs="Arial"/>
          <w:b/>
          <w:color w:val="0070C0"/>
          <w:sz w:val="22"/>
          <w:szCs w:val="22"/>
        </w:rPr>
        <w:tab/>
      </w:r>
      <w:r w:rsidR="0097187C">
        <w:rPr>
          <w:rFonts w:ascii="Arial" w:hAnsi="Arial" w:cs="Arial"/>
          <w:b/>
          <w:color w:val="0070C0"/>
          <w:sz w:val="22"/>
          <w:szCs w:val="22"/>
        </w:rPr>
        <w:tab/>
      </w:r>
      <w:r w:rsidR="0097187C">
        <w:rPr>
          <w:rFonts w:ascii="Arial" w:hAnsi="Arial" w:cs="Arial"/>
          <w:b/>
          <w:color w:val="0070C0"/>
          <w:sz w:val="22"/>
          <w:szCs w:val="22"/>
        </w:rPr>
        <w:tab/>
      </w:r>
      <w:r w:rsidR="0097187C">
        <w:rPr>
          <w:rFonts w:ascii="Arial" w:hAnsi="Arial" w:cs="Arial"/>
          <w:b/>
          <w:color w:val="0070C0"/>
          <w:sz w:val="22"/>
          <w:szCs w:val="22"/>
        </w:rPr>
        <w:tab/>
      </w:r>
      <w:r w:rsidR="0097187C">
        <w:rPr>
          <w:rFonts w:ascii="Arial" w:hAnsi="Arial" w:cs="Arial"/>
          <w:b/>
          <w:color w:val="0070C0"/>
          <w:sz w:val="22"/>
          <w:szCs w:val="22"/>
        </w:rPr>
        <w:tab/>
      </w:r>
      <w:r w:rsidR="0097187C">
        <w:rPr>
          <w:rFonts w:ascii="Arial" w:hAnsi="Arial" w:cs="Arial"/>
          <w:b/>
          <w:color w:val="0070C0"/>
          <w:sz w:val="22"/>
          <w:szCs w:val="22"/>
        </w:rPr>
        <w:tab/>
      </w:r>
      <w:r w:rsidR="0097187C">
        <w:rPr>
          <w:rFonts w:ascii="Arial" w:hAnsi="Arial" w:cs="Arial"/>
          <w:b/>
          <w:color w:val="0070C0"/>
          <w:sz w:val="22"/>
          <w:szCs w:val="22"/>
        </w:rPr>
        <w:tab/>
      </w:r>
      <w:r w:rsidR="0097187C">
        <w:rPr>
          <w:rFonts w:ascii="Arial" w:hAnsi="Arial" w:cs="Arial"/>
          <w:b/>
          <w:color w:val="0070C0"/>
          <w:sz w:val="22"/>
          <w:szCs w:val="22"/>
        </w:rPr>
        <w:tab/>
      </w:r>
      <w:r w:rsidR="0097187C">
        <w:rPr>
          <w:rFonts w:ascii="Arial" w:hAnsi="Arial" w:cs="Arial"/>
          <w:b/>
          <w:color w:val="0070C0"/>
          <w:sz w:val="22"/>
          <w:szCs w:val="22"/>
        </w:rPr>
        <w:tab/>
      </w:r>
      <w:r w:rsidR="0097187C">
        <w:rPr>
          <w:rFonts w:ascii="Arial" w:hAnsi="Arial" w:cs="Arial"/>
          <w:b/>
          <w:color w:val="0070C0"/>
          <w:sz w:val="22"/>
          <w:szCs w:val="22"/>
        </w:rPr>
        <w:tab/>
      </w:r>
    </w:p>
    <w:p w14:paraId="48515709" w14:textId="77777777" w:rsidR="00742A95" w:rsidRPr="005E4925" w:rsidRDefault="00506358">
      <w:pPr>
        <w:tabs>
          <w:tab w:val="left" w:pos="360"/>
          <w:tab w:val="left" w:pos="720"/>
        </w:tabs>
        <w:ind w:left="360"/>
        <w:rPr>
          <w:rFonts w:ascii="Arial" w:hAnsi="Arial" w:cs="Arial"/>
          <w:sz w:val="22"/>
          <w:szCs w:val="22"/>
        </w:rPr>
      </w:pPr>
      <w:r w:rsidRPr="005E4925">
        <w:rPr>
          <w:rFonts w:ascii="Arial" w:hAnsi="Arial" w:cs="Arial"/>
          <w:sz w:val="22"/>
          <w:szCs w:val="22"/>
        </w:rPr>
        <w:t>A – Les établissements accrédités</w:t>
      </w:r>
    </w:p>
    <w:p w14:paraId="7384C08B" w14:textId="77777777" w:rsidR="00742A95" w:rsidRPr="005E4925" w:rsidRDefault="00506358">
      <w:pPr>
        <w:tabs>
          <w:tab w:val="left" w:pos="360"/>
          <w:tab w:val="left" w:pos="720"/>
        </w:tabs>
        <w:ind w:left="360"/>
        <w:rPr>
          <w:rFonts w:ascii="Arial" w:hAnsi="Arial" w:cs="Arial"/>
          <w:sz w:val="22"/>
          <w:szCs w:val="22"/>
        </w:rPr>
      </w:pPr>
      <w:r w:rsidRPr="005E4925">
        <w:rPr>
          <w:rFonts w:ascii="Arial" w:hAnsi="Arial" w:cs="Arial"/>
          <w:sz w:val="22"/>
          <w:szCs w:val="22"/>
        </w:rPr>
        <w:t>B – La direction de l’ED DSP</w:t>
      </w:r>
    </w:p>
    <w:p w14:paraId="46DB9140" w14:textId="77777777" w:rsidR="00742A95" w:rsidRPr="005E4925" w:rsidRDefault="00506358">
      <w:pPr>
        <w:tabs>
          <w:tab w:val="left" w:pos="360"/>
          <w:tab w:val="left" w:pos="720"/>
        </w:tabs>
        <w:ind w:left="360" w:right="-628"/>
        <w:rPr>
          <w:rFonts w:ascii="Arial" w:hAnsi="Arial" w:cs="Arial"/>
          <w:sz w:val="22"/>
          <w:szCs w:val="22"/>
        </w:rPr>
      </w:pPr>
      <w:r w:rsidRPr="005E4925">
        <w:rPr>
          <w:rFonts w:ascii="Arial" w:hAnsi="Arial" w:cs="Arial"/>
          <w:sz w:val="22"/>
          <w:szCs w:val="22"/>
        </w:rPr>
        <w:t>C – Les Unités de recherche rattachées à l’ED DSP</w:t>
      </w:r>
    </w:p>
    <w:p w14:paraId="70602EB8" w14:textId="77777777" w:rsidR="00742A95" w:rsidRPr="005E4925" w:rsidRDefault="00742A95">
      <w:pPr>
        <w:ind w:left="360"/>
        <w:rPr>
          <w:rFonts w:ascii="Arial" w:hAnsi="Arial" w:cs="Arial"/>
          <w:sz w:val="22"/>
          <w:szCs w:val="22"/>
        </w:rPr>
      </w:pPr>
    </w:p>
    <w:p w14:paraId="34ED4D51" w14:textId="77777777" w:rsidR="00742A95" w:rsidRPr="005E4925" w:rsidRDefault="00506358">
      <w:pPr>
        <w:ind w:left="-180"/>
        <w:rPr>
          <w:rFonts w:ascii="Arial" w:hAnsi="Arial" w:cs="Arial"/>
          <w:b/>
          <w:color w:val="0070C0"/>
          <w:sz w:val="22"/>
          <w:szCs w:val="22"/>
        </w:rPr>
      </w:pPr>
      <w:r w:rsidRPr="005E4925">
        <w:rPr>
          <w:rFonts w:ascii="Arial" w:hAnsi="Arial" w:cs="Arial"/>
          <w:b/>
          <w:color w:val="0070C0"/>
          <w:sz w:val="22"/>
          <w:szCs w:val="22"/>
        </w:rPr>
        <w:t>III</w:t>
      </w:r>
      <w:r w:rsidRPr="005E4925">
        <w:rPr>
          <w:rFonts w:ascii="Arial" w:hAnsi="Arial" w:cs="Arial"/>
          <w:color w:val="0070C0"/>
          <w:sz w:val="22"/>
          <w:szCs w:val="22"/>
        </w:rPr>
        <w:t xml:space="preserve"> – </w:t>
      </w:r>
      <w:r w:rsidRPr="005E4925">
        <w:rPr>
          <w:rFonts w:ascii="Arial" w:hAnsi="Arial" w:cs="Arial"/>
          <w:b/>
          <w:color w:val="0070C0"/>
          <w:sz w:val="22"/>
          <w:szCs w:val="22"/>
        </w:rPr>
        <w:t>Inscription &amp; Réinscription</w:t>
      </w:r>
    </w:p>
    <w:p w14:paraId="5CB25710" w14:textId="663832AD" w:rsidR="00742A95" w:rsidRPr="005E4925" w:rsidRDefault="00D35650">
      <w:pPr>
        <w:tabs>
          <w:tab w:val="left" w:pos="-1985"/>
          <w:tab w:val="left" w:pos="360"/>
          <w:tab w:val="left" w:pos="720"/>
          <w:tab w:val="left" w:pos="10773"/>
          <w:tab w:val="left" w:pos="11057"/>
        </w:tabs>
        <w:ind w:right="605" w:firstLine="360"/>
        <w:rPr>
          <w:rFonts w:ascii="Arial" w:hAnsi="Arial" w:cs="Arial"/>
          <w:bCs/>
          <w:sz w:val="22"/>
          <w:szCs w:val="22"/>
        </w:rPr>
      </w:pPr>
      <w:r w:rsidRPr="005E4925">
        <w:rPr>
          <w:rFonts w:ascii="Arial" w:hAnsi="Arial" w:cs="Arial"/>
          <w:smallCaps/>
          <w:spacing w:val="12"/>
          <w:sz w:val="22"/>
          <w:szCs w:val="22"/>
        </w:rPr>
        <w:t>A</w:t>
      </w:r>
      <w:r w:rsidR="00506358" w:rsidRPr="005E4925">
        <w:rPr>
          <w:rFonts w:ascii="Arial" w:hAnsi="Arial" w:cs="Arial"/>
          <w:sz w:val="22"/>
          <w:szCs w:val="22"/>
        </w:rPr>
        <w:t xml:space="preserve"> – </w:t>
      </w:r>
      <w:r w:rsidR="00506358" w:rsidRPr="005E4925">
        <w:rPr>
          <w:rFonts w:ascii="Arial" w:hAnsi="Arial" w:cs="Arial"/>
          <w:bCs/>
          <w:sz w:val="22"/>
          <w:szCs w:val="22"/>
        </w:rPr>
        <w:t>Réinscription</w:t>
      </w:r>
      <w:r w:rsidR="00506358" w:rsidRPr="005E4925">
        <w:rPr>
          <w:rFonts w:ascii="Arial" w:hAnsi="Arial" w:cs="Arial"/>
          <w:sz w:val="22"/>
          <w:szCs w:val="22"/>
        </w:rPr>
        <w:t xml:space="preserve"> en 2</w:t>
      </w:r>
      <w:r w:rsidR="00506358" w:rsidRPr="005E4925">
        <w:rPr>
          <w:rFonts w:ascii="Arial" w:hAnsi="Arial" w:cs="Arial"/>
          <w:sz w:val="22"/>
          <w:szCs w:val="22"/>
          <w:vertAlign w:val="superscript"/>
        </w:rPr>
        <w:t>ème</w:t>
      </w:r>
      <w:r w:rsidR="00506358" w:rsidRPr="005E4925">
        <w:rPr>
          <w:rFonts w:ascii="Arial" w:hAnsi="Arial" w:cs="Arial"/>
          <w:sz w:val="22"/>
          <w:szCs w:val="22"/>
        </w:rPr>
        <w:t xml:space="preserve"> année </w:t>
      </w:r>
      <w:r w:rsidR="00506358" w:rsidRPr="005E4925">
        <w:rPr>
          <w:rFonts w:ascii="Arial" w:hAnsi="Arial" w:cs="Arial"/>
          <w:bCs/>
          <w:sz w:val="22"/>
          <w:szCs w:val="22"/>
        </w:rPr>
        <w:t xml:space="preserve">et en </w:t>
      </w:r>
      <w:r w:rsidR="00506358" w:rsidRPr="005E4925">
        <w:rPr>
          <w:rFonts w:ascii="Arial" w:hAnsi="Arial" w:cs="Arial"/>
          <w:sz w:val="22"/>
          <w:szCs w:val="22"/>
        </w:rPr>
        <w:t>3</w:t>
      </w:r>
      <w:r w:rsidR="00506358" w:rsidRPr="005E4925">
        <w:rPr>
          <w:rFonts w:ascii="Arial" w:hAnsi="Arial" w:cs="Arial"/>
          <w:sz w:val="22"/>
          <w:szCs w:val="22"/>
          <w:vertAlign w:val="superscript"/>
        </w:rPr>
        <w:t>ème</w:t>
      </w:r>
      <w:r w:rsidR="00506358" w:rsidRPr="005E4925">
        <w:rPr>
          <w:rFonts w:ascii="Arial" w:hAnsi="Arial" w:cs="Arial"/>
          <w:sz w:val="22"/>
          <w:szCs w:val="22"/>
        </w:rPr>
        <w:t xml:space="preserve"> année  </w:t>
      </w:r>
    </w:p>
    <w:p w14:paraId="40C2E464" w14:textId="4867ED90" w:rsidR="00742A95" w:rsidRPr="005E4925" w:rsidRDefault="00D35650">
      <w:pPr>
        <w:tabs>
          <w:tab w:val="left" w:pos="-1985"/>
          <w:tab w:val="left" w:pos="360"/>
          <w:tab w:val="left" w:pos="720"/>
          <w:tab w:val="left" w:pos="10773"/>
          <w:tab w:val="left" w:pos="11057"/>
        </w:tabs>
        <w:ind w:left="360" w:right="-108"/>
        <w:rPr>
          <w:rFonts w:ascii="Arial" w:hAnsi="Arial" w:cs="Arial"/>
          <w:sz w:val="22"/>
          <w:szCs w:val="22"/>
        </w:rPr>
      </w:pPr>
      <w:r w:rsidRPr="005E4925">
        <w:rPr>
          <w:rFonts w:ascii="Arial" w:hAnsi="Arial" w:cs="Arial"/>
          <w:smallCaps/>
          <w:spacing w:val="12"/>
          <w:sz w:val="22"/>
          <w:szCs w:val="22"/>
        </w:rPr>
        <w:t>B</w:t>
      </w:r>
      <w:r w:rsidR="00506358" w:rsidRPr="005E4925">
        <w:rPr>
          <w:rFonts w:ascii="Arial" w:hAnsi="Arial" w:cs="Arial"/>
          <w:sz w:val="22"/>
          <w:szCs w:val="22"/>
        </w:rPr>
        <w:t xml:space="preserve"> – </w:t>
      </w:r>
      <w:r w:rsidR="00506358" w:rsidRPr="005E4925">
        <w:rPr>
          <w:rFonts w:ascii="Arial" w:hAnsi="Arial" w:cs="Arial"/>
          <w:bCs/>
          <w:sz w:val="22"/>
          <w:szCs w:val="22"/>
        </w:rPr>
        <w:t>Demande de réinscription dérogatoire en 4</w:t>
      </w:r>
      <w:r w:rsidR="00506358" w:rsidRPr="005E4925">
        <w:rPr>
          <w:rFonts w:ascii="Arial" w:hAnsi="Arial" w:cs="Arial"/>
          <w:bCs/>
          <w:sz w:val="22"/>
          <w:szCs w:val="22"/>
          <w:vertAlign w:val="superscript"/>
        </w:rPr>
        <w:t>ème</w:t>
      </w:r>
      <w:r w:rsidR="00506358" w:rsidRPr="005E4925">
        <w:rPr>
          <w:rFonts w:ascii="Arial" w:hAnsi="Arial" w:cs="Arial"/>
          <w:bCs/>
          <w:sz w:val="22"/>
          <w:szCs w:val="22"/>
        </w:rPr>
        <w:t xml:space="preserve"> année et + </w:t>
      </w:r>
    </w:p>
    <w:p w14:paraId="0FC0B988" w14:textId="6DD11F10" w:rsidR="00742A95" w:rsidRPr="005E4925" w:rsidRDefault="00D35650">
      <w:pPr>
        <w:tabs>
          <w:tab w:val="left" w:pos="360"/>
          <w:tab w:val="left" w:pos="720"/>
        </w:tabs>
        <w:ind w:firstLine="360"/>
        <w:jc w:val="both"/>
        <w:rPr>
          <w:rFonts w:ascii="Arial" w:hAnsi="Arial" w:cs="Arial"/>
          <w:sz w:val="22"/>
          <w:szCs w:val="22"/>
        </w:rPr>
      </w:pPr>
      <w:r w:rsidRPr="005E4925">
        <w:rPr>
          <w:rFonts w:ascii="Arial" w:hAnsi="Arial" w:cs="Arial"/>
          <w:sz w:val="22"/>
          <w:szCs w:val="22"/>
        </w:rPr>
        <w:t>C</w:t>
      </w:r>
      <w:r w:rsidR="00506358" w:rsidRPr="005E4925">
        <w:rPr>
          <w:rFonts w:ascii="Arial" w:hAnsi="Arial" w:cs="Arial"/>
          <w:sz w:val="22"/>
          <w:szCs w:val="22"/>
        </w:rPr>
        <w:t xml:space="preserve"> – Comité de suivi individuel </w:t>
      </w:r>
      <w:r w:rsidR="005741CC" w:rsidRPr="005E4925">
        <w:rPr>
          <w:rFonts w:ascii="Arial" w:hAnsi="Arial" w:cs="Arial"/>
          <w:sz w:val="22"/>
          <w:szCs w:val="22"/>
        </w:rPr>
        <w:t>(</w:t>
      </w:r>
      <w:r w:rsidR="00506358" w:rsidRPr="005E4925">
        <w:rPr>
          <w:rFonts w:ascii="Arial" w:hAnsi="Arial" w:cs="Arial"/>
          <w:sz w:val="22"/>
          <w:szCs w:val="22"/>
        </w:rPr>
        <w:t>CSI</w:t>
      </w:r>
      <w:r w:rsidR="005741CC" w:rsidRPr="005E4925">
        <w:rPr>
          <w:rFonts w:ascii="Arial" w:hAnsi="Arial" w:cs="Arial"/>
          <w:sz w:val="22"/>
          <w:szCs w:val="22"/>
        </w:rPr>
        <w:t>)</w:t>
      </w:r>
      <w:r w:rsidR="00506358" w:rsidRPr="005E4925">
        <w:rPr>
          <w:rFonts w:ascii="Arial" w:hAnsi="Arial" w:cs="Arial"/>
          <w:sz w:val="22"/>
          <w:szCs w:val="22"/>
        </w:rPr>
        <w:t xml:space="preserve"> </w:t>
      </w:r>
    </w:p>
    <w:p w14:paraId="0D33B33A" w14:textId="77777777" w:rsidR="00742A95" w:rsidRPr="005E4925" w:rsidRDefault="00742A95">
      <w:pPr>
        <w:tabs>
          <w:tab w:val="left" w:pos="-1985"/>
          <w:tab w:val="left" w:pos="360"/>
          <w:tab w:val="left" w:pos="720"/>
          <w:tab w:val="left" w:pos="10773"/>
          <w:tab w:val="left" w:pos="11057"/>
        </w:tabs>
        <w:ind w:left="360" w:right="-108"/>
        <w:rPr>
          <w:rFonts w:ascii="Arial" w:hAnsi="Arial" w:cs="Arial"/>
          <w:sz w:val="22"/>
          <w:szCs w:val="22"/>
        </w:rPr>
      </w:pPr>
    </w:p>
    <w:p w14:paraId="136F6029" w14:textId="77777777" w:rsidR="00742A95" w:rsidRPr="005E4925" w:rsidRDefault="00506358">
      <w:pPr>
        <w:ind w:left="360" w:hanging="540"/>
        <w:jc w:val="both"/>
        <w:rPr>
          <w:rFonts w:ascii="Arial" w:hAnsi="Arial" w:cs="Arial"/>
          <w:b/>
          <w:i/>
          <w:color w:val="0070C0"/>
          <w:sz w:val="22"/>
          <w:szCs w:val="22"/>
        </w:rPr>
      </w:pPr>
      <w:r w:rsidRPr="005E4925">
        <w:rPr>
          <w:rFonts w:ascii="Arial" w:hAnsi="Arial" w:cs="Arial"/>
          <w:b/>
          <w:color w:val="0070C0"/>
          <w:sz w:val="22"/>
          <w:szCs w:val="22"/>
        </w:rPr>
        <w:t>IV</w:t>
      </w:r>
      <w:r w:rsidRPr="005E4925">
        <w:rPr>
          <w:rFonts w:ascii="Arial" w:hAnsi="Arial" w:cs="Arial"/>
          <w:color w:val="0070C0"/>
          <w:sz w:val="22"/>
          <w:szCs w:val="22"/>
        </w:rPr>
        <w:t xml:space="preserve"> – </w:t>
      </w:r>
      <w:r w:rsidRPr="005E4925">
        <w:rPr>
          <w:rFonts w:ascii="Arial" w:hAnsi="Arial" w:cs="Arial"/>
          <w:b/>
          <w:color w:val="0070C0"/>
          <w:sz w:val="22"/>
          <w:szCs w:val="22"/>
        </w:rPr>
        <w:t>Les actions de l’Ecole Doctorale en faveur des doctorants</w:t>
      </w:r>
    </w:p>
    <w:p w14:paraId="32C8BF31" w14:textId="65AE53DF" w:rsidR="00742A95" w:rsidRPr="005E4925" w:rsidRDefault="00506358">
      <w:pPr>
        <w:tabs>
          <w:tab w:val="left" w:pos="360"/>
          <w:tab w:val="left" w:pos="720"/>
        </w:tabs>
        <w:ind w:firstLine="360"/>
        <w:rPr>
          <w:rFonts w:ascii="Arial" w:hAnsi="Arial" w:cs="Arial"/>
          <w:sz w:val="22"/>
          <w:szCs w:val="22"/>
        </w:rPr>
      </w:pPr>
      <w:r w:rsidRPr="005E4925">
        <w:rPr>
          <w:rFonts w:ascii="Arial" w:hAnsi="Arial" w:cs="Arial"/>
          <w:sz w:val="22"/>
          <w:szCs w:val="22"/>
        </w:rPr>
        <w:t>A – Des formations</w:t>
      </w:r>
      <w:r w:rsidR="007960BC">
        <w:rPr>
          <w:rFonts w:ascii="Arial" w:hAnsi="Arial" w:cs="Arial"/>
          <w:sz w:val="22"/>
          <w:szCs w:val="22"/>
        </w:rPr>
        <w:t xml:space="preserve"> et un programme d’activité</w:t>
      </w:r>
    </w:p>
    <w:p w14:paraId="5A5B7A6A" w14:textId="77777777" w:rsidR="00742A95" w:rsidRPr="005E4925" w:rsidRDefault="00506358">
      <w:pPr>
        <w:tabs>
          <w:tab w:val="left" w:pos="360"/>
          <w:tab w:val="left" w:pos="720"/>
        </w:tabs>
        <w:ind w:firstLine="360"/>
        <w:rPr>
          <w:rFonts w:ascii="Arial" w:hAnsi="Arial" w:cs="Arial"/>
          <w:color w:val="000000"/>
          <w:sz w:val="22"/>
          <w:szCs w:val="22"/>
        </w:rPr>
      </w:pPr>
      <w:r w:rsidRPr="005E4925">
        <w:rPr>
          <w:rFonts w:ascii="Arial" w:hAnsi="Arial" w:cs="Arial"/>
          <w:color w:val="000000"/>
          <w:sz w:val="22"/>
          <w:szCs w:val="22"/>
        </w:rPr>
        <w:t>B – Des aides à la mobilité</w:t>
      </w:r>
    </w:p>
    <w:p w14:paraId="3A908FE8" w14:textId="77777777" w:rsidR="00742A95" w:rsidRPr="005E4925" w:rsidRDefault="00742A95">
      <w:pPr>
        <w:tabs>
          <w:tab w:val="left" w:pos="360"/>
          <w:tab w:val="left" w:pos="720"/>
        </w:tabs>
        <w:ind w:firstLine="360"/>
        <w:rPr>
          <w:rFonts w:ascii="Arial" w:hAnsi="Arial" w:cs="Arial"/>
          <w:sz w:val="22"/>
          <w:szCs w:val="22"/>
        </w:rPr>
      </w:pPr>
    </w:p>
    <w:p w14:paraId="56ED9BD6" w14:textId="3F343F68" w:rsidR="00742A95" w:rsidRPr="005E4925" w:rsidRDefault="00506358">
      <w:pPr>
        <w:ind w:left="360" w:hanging="540"/>
        <w:rPr>
          <w:rFonts w:ascii="Arial" w:hAnsi="Arial" w:cs="Arial"/>
          <w:b/>
          <w:color w:val="0070C0"/>
          <w:sz w:val="22"/>
          <w:szCs w:val="22"/>
        </w:rPr>
      </w:pPr>
      <w:r w:rsidRPr="005E4925">
        <w:rPr>
          <w:rFonts w:ascii="Arial" w:hAnsi="Arial" w:cs="Arial"/>
          <w:b/>
          <w:color w:val="0070C0"/>
          <w:sz w:val="22"/>
          <w:szCs w:val="22"/>
        </w:rPr>
        <w:t>V</w:t>
      </w:r>
      <w:r w:rsidRPr="005E4925">
        <w:rPr>
          <w:rFonts w:ascii="Arial" w:hAnsi="Arial" w:cs="Arial"/>
          <w:color w:val="0070C0"/>
          <w:sz w:val="22"/>
          <w:szCs w:val="22"/>
        </w:rPr>
        <w:t xml:space="preserve"> – </w:t>
      </w:r>
      <w:r w:rsidR="0097187C">
        <w:rPr>
          <w:rFonts w:ascii="Arial" w:hAnsi="Arial" w:cs="Arial"/>
          <w:b/>
          <w:color w:val="0070C0"/>
          <w:sz w:val="22"/>
          <w:szCs w:val="22"/>
        </w:rPr>
        <w:t>R</w:t>
      </w:r>
      <w:r w:rsidRPr="005E4925">
        <w:rPr>
          <w:rFonts w:ascii="Arial" w:hAnsi="Arial" w:cs="Arial"/>
          <w:b/>
          <w:color w:val="0070C0"/>
          <w:sz w:val="22"/>
          <w:szCs w:val="22"/>
        </w:rPr>
        <w:t>essources à disposition des doctorants</w:t>
      </w:r>
    </w:p>
    <w:p w14:paraId="74804871" w14:textId="2525C392" w:rsidR="00742A95" w:rsidRPr="005E4925" w:rsidRDefault="00506358">
      <w:pPr>
        <w:tabs>
          <w:tab w:val="left" w:pos="360"/>
        </w:tabs>
        <w:ind w:firstLine="360"/>
        <w:rPr>
          <w:rFonts w:ascii="Arial" w:hAnsi="Arial" w:cs="Arial"/>
          <w:sz w:val="22"/>
          <w:szCs w:val="22"/>
        </w:rPr>
      </w:pPr>
      <w:r w:rsidRPr="005E4925">
        <w:rPr>
          <w:rFonts w:ascii="Arial" w:hAnsi="Arial" w:cs="Arial"/>
          <w:sz w:val="22"/>
          <w:szCs w:val="22"/>
        </w:rPr>
        <w:t xml:space="preserve">A – </w:t>
      </w:r>
      <w:r w:rsidR="005741CC" w:rsidRPr="005E4925">
        <w:rPr>
          <w:rFonts w:ascii="Arial" w:hAnsi="Arial" w:cs="Arial"/>
          <w:sz w:val="22"/>
          <w:szCs w:val="22"/>
        </w:rPr>
        <w:t>L</w:t>
      </w:r>
      <w:r w:rsidRPr="005E4925">
        <w:rPr>
          <w:rFonts w:ascii="Arial" w:hAnsi="Arial" w:cs="Arial"/>
          <w:sz w:val="22"/>
          <w:szCs w:val="22"/>
        </w:rPr>
        <w:t xml:space="preserve">a documentation </w:t>
      </w:r>
      <w:r w:rsidRPr="005E4925">
        <w:rPr>
          <w:rFonts w:ascii="Arial" w:hAnsi="Arial" w:cs="Arial"/>
          <w:i/>
          <w:iCs/>
          <w:sz w:val="22"/>
          <w:szCs w:val="22"/>
        </w:rPr>
        <w:t>(bibliothèques et ressources en ligne)</w:t>
      </w:r>
    </w:p>
    <w:p w14:paraId="7867FFDF" w14:textId="15FE1B1D" w:rsidR="00742A95" w:rsidRPr="005E4925" w:rsidRDefault="00506358">
      <w:pPr>
        <w:tabs>
          <w:tab w:val="left" w:pos="360"/>
        </w:tabs>
        <w:ind w:firstLine="360"/>
        <w:rPr>
          <w:rFonts w:ascii="Arial" w:hAnsi="Arial" w:cs="Arial"/>
          <w:sz w:val="22"/>
          <w:szCs w:val="22"/>
        </w:rPr>
      </w:pPr>
      <w:r w:rsidRPr="005E4925">
        <w:rPr>
          <w:rFonts w:ascii="Arial" w:hAnsi="Arial" w:cs="Arial"/>
          <w:sz w:val="22"/>
          <w:szCs w:val="22"/>
        </w:rPr>
        <w:t>B –</w:t>
      </w:r>
      <w:r w:rsidR="005741CC" w:rsidRPr="005E4925">
        <w:rPr>
          <w:rFonts w:ascii="Arial" w:hAnsi="Arial" w:cs="Arial"/>
          <w:sz w:val="22"/>
          <w:szCs w:val="22"/>
        </w:rPr>
        <w:t xml:space="preserve"> I</w:t>
      </w:r>
      <w:r w:rsidRPr="005E4925">
        <w:rPr>
          <w:rFonts w:ascii="Arial" w:hAnsi="Arial" w:cs="Arial"/>
          <w:sz w:val="22"/>
          <w:szCs w:val="22"/>
        </w:rPr>
        <w:t>nformations sur les modes de financement</w:t>
      </w:r>
    </w:p>
    <w:p w14:paraId="716A9DF7" w14:textId="7CC205E4" w:rsidR="00742A95" w:rsidRPr="005E4925" w:rsidRDefault="00506358" w:rsidP="00864248">
      <w:pPr>
        <w:tabs>
          <w:tab w:val="left" w:pos="0"/>
          <w:tab w:val="left" w:pos="360"/>
        </w:tabs>
        <w:ind w:left="900" w:hanging="540"/>
        <w:jc w:val="both"/>
        <w:rPr>
          <w:rFonts w:ascii="Arial" w:hAnsi="Arial" w:cs="Arial"/>
          <w:sz w:val="22"/>
          <w:szCs w:val="22"/>
        </w:rPr>
      </w:pPr>
      <w:r w:rsidRPr="005E4925">
        <w:rPr>
          <w:rFonts w:ascii="Arial" w:hAnsi="Arial" w:cs="Arial"/>
          <w:sz w:val="22"/>
          <w:szCs w:val="22"/>
        </w:rPr>
        <w:t>C –</w:t>
      </w:r>
      <w:r w:rsidR="005741CC" w:rsidRPr="005E4925">
        <w:rPr>
          <w:rFonts w:ascii="Arial" w:hAnsi="Arial" w:cs="Arial"/>
          <w:sz w:val="22"/>
          <w:szCs w:val="22"/>
        </w:rPr>
        <w:t xml:space="preserve"> S</w:t>
      </w:r>
      <w:r w:rsidRPr="005E4925">
        <w:rPr>
          <w:rFonts w:ascii="Arial" w:hAnsi="Arial" w:cs="Arial"/>
          <w:sz w:val="22"/>
          <w:szCs w:val="22"/>
        </w:rPr>
        <w:t>outien administratif</w:t>
      </w:r>
      <w:r w:rsidR="00CF4BA2" w:rsidRPr="005E4925">
        <w:rPr>
          <w:rFonts w:ascii="Arial" w:hAnsi="Arial" w:cs="Arial"/>
          <w:sz w:val="22"/>
          <w:szCs w:val="22"/>
        </w:rPr>
        <w:t xml:space="preserve"> pour les doctorants étrangers</w:t>
      </w:r>
    </w:p>
    <w:p w14:paraId="223B025F" w14:textId="77777777" w:rsidR="00742A95" w:rsidRPr="005E4925" w:rsidRDefault="00742A95">
      <w:pPr>
        <w:tabs>
          <w:tab w:val="left" w:pos="360"/>
          <w:tab w:val="left" w:pos="720"/>
        </w:tabs>
        <w:ind w:firstLine="360"/>
        <w:rPr>
          <w:rFonts w:ascii="Arial" w:hAnsi="Arial" w:cs="Arial"/>
          <w:sz w:val="22"/>
          <w:szCs w:val="22"/>
        </w:rPr>
      </w:pPr>
    </w:p>
    <w:p w14:paraId="4CD6B0E1" w14:textId="77777777" w:rsidR="00742A95" w:rsidRPr="005E4925" w:rsidRDefault="00506358">
      <w:pPr>
        <w:ind w:left="360" w:hanging="540"/>
        <w:rPr>
          <w:rFonts w:ascii="Arial" w:hAnsi="Arial" w:cs="Arial"/>
          <w:b/>
          <w:color w:val="0070C0"/>
          <w:sz w:val="22"/>
          <w:szCs w:val="22"/>
        </w:rPr>
      </w:pPr>
      <w:r w:rsidRPr="005E4925">
        <w:rPr>
          <w:rFonts w:ascii="Arial" w:hAnsi="Arial" w:cs="Arial"/>
          <w:b/>
          <w:color w:val="0070C0"/>
          <w:sz w:val="22"/>
          <w:szCs w:val="22"/>
        </w:rPr>
        <w:t>VI</w:t>
      </w:r>
      <w:r w:rsidRPr="005E4925">
        <w:rPr>
          <w:rFonts w:ascii="Arial" w:hAnsi="Arial" w:cs="Arial"/>
          <w:color w:val="0070C0"/>
          <w:sz w:val="22"/>
          <w:szCs w:val="22"/>
        </w:rPr>
        <w:t xml:space="preserve"> – </w:t>
      </w:r>
      <w:r w:rsidRPr="005E4925">
        <w:rPr>
          <w:rFonts w:ascii="Arial" w:hAnsi="Arial" w:cs="Arial"/>
          <w:b/>
          <w:color w:val="0070C0"/>
          <w:sz w:val="22"/>
          <w:szCs w:val="22"/>
        </w:rPr>
        <w:t>Procédure de soutenance</w:t>
      </w:r>
    </w:p>
    <w:p w14:paraId="32200832" w14:textId="77777777" w:rsidR="00742A95" w:rsidRPr="005E4925" w:rsidRDefault="00742A95">
      <w:pPr>
        <w:tabs>
          <w:tab w:val="left" w:pos="360"/>
          <w:tab w:val="left" w:pos="720"/>
        </w:tabs>
        <w:ind w:firstLine="360"/>
        <w:rPr>
          <w:rFonts w:ascii="Arial" w:hAnsi="Arial" w:cs="Arial"/>
          <w:sz w:val="22"/>
          <w:szCs w:val="22"/>
        </w:rPr>
      </w:pPr>
    </w:p>
    <w:p w14:paraId="11E74733" w14:textId="77777777" w:rsidR="00742A95" w:rsidRPr="005E4925" w:rsidRDefault="00506358">
      <w:pPr>
        <w:tabs>
          <w:tab w:val="left" w:pos="360"/>
        </w:tabs>
        <w:ind w:hanging="180"/>
        <w:rPr>
          <w:rFonts w:ascii="Arial" w:hAnsi="Arial" w:cs="Arial"/>
          <w:b/>
          <w:color w:val="0070C0"/>
          <w:sz w:val="22"/>
          <w:szCs w:val="22"/>
        </w:rPr>
      </w:pPr>
      <w:r w:rsidRPr="005E4925">
        <w:rPr>
          <w:rFonts w:ascii="Arial" w:hAnsi="Arial" w:cs="Arial"/>
          <w:b/>
          <w:color w:val="0070C0"/>
          <w:sz w:val="22"/>
          <w:szCs w:val="22"/>
        </w:rPr>
        <w:t>VII</w:t>
      </w:r>
      <w:r w:rsidRPr="005E4925">
        <w:rPr>
          <w:rFonts w:ascii="Arial" w:hAnsi="Arial" w:cs="Arial"/>
          <w:color w:val="0070C0"/>
          <w:sz w:val="22"/>
          <w:szCs w:val="22"/>
        </w:rPr>
        <w:t xml:space="preserve"> – </w:t>
      </w:r>
      <w:r w:rsidRPr="005E4925">
        <w:rPr>
          <w:rFonts w:ascii="Arial" w:hAnsi="Arial" w:cs="Arial"/>
          <w:b/>
          <w:color w:val="0070C0"/>
          <w:sz w:val="22"/>
          <w:szCs w:val="22"/>
        </w:rPr>
        <w:t>Les représentants doctorants et associations des doctorants</w:t>
      </w:r>
    </w:p>
    <w:p w14:paraId="70A32B9E" w14:textId="77777777" w:rsidR="00742A95" w:rsidRPr="005E4925" w:rsidRDefault="00742A95">
      <w:pPr>
        <w:tabs>
          <w:tab w:val="left" w:pos="360"/>
          <w:tab w:val="left" w:pos="720"/>
        </w:tabs>
        <w:ind w:firstLine="360"/>
        <w:rPr>
          <w:rFonts w:ascii="Arial" w:hAnsi="Arial" w:cs="Arial"/>
          <w:sz w:val="22"/>
          <w:szCs w:val="22"/>
        </w:rPr>
      </w:pPr>
    </w:p>
    <w:p w14:paraId="3ECD402A" w14:textId="77777777" w:rsidR="00742A95" w:rsidRPr="005E4925" w:rsidRDefault="00506358">
      <w:pPr>
        <w:ind w:left="360" w:hanging="540"/>
        <w:rPr>
          <w:rFonts w:ascii="Arial" w:hAnsi="Arial" w:cs="Arial"/>
          <w:b/>
          <w:color w:val="0070C0"/>
          <w:sz w:val="22"/>
          <w:szCs w:val="22"/>
        </w:rPr>
      </w:pPr>
      <w:r w:rsidRPr="005E4925">
        <w:rPr>
          <w:rFonts w:ascii="Arial" w:hAnsi="Arial" w:cs="Arial"/>
          <w:b/>
          <w:color w:val="0070C0"/>
          <w:sz w:val="22"/>
          <w:szCs w:val="22"/>
        </w:rPr>
        <w:t>VIII</w:t>
      </w:r>
      <w:r w:rsidRPr="005E4925">
        <w:rPr>
          <w:rFonts w:ascii="Arial" w:hAnsi="Arial" w:cs="Arial"/>
          <w:color w:val="0070C0"/>
          <w:sz w:val="22"/>
          <w:szCs w:val="22"/>
        </w:rPr>
        <w:t xml:space="preserve"> – </w:t>
      </w:r>
      <w:r w:rsidRPr="005E4925">
        <w:rPr>
          <w:rFonts w:ascii="Arial" w:hAnsi="Arial" w:cs="Arial"/>
          <w:b/>
          <w:color w:val="0070C0"/>
          <w:sz w:val="22"/>
          <w:szCs w:val="22"/>
        </w:rPr>
        <w:t>Cérémonie de remise de diplôme</w:t>
      </w:r>
    </w:p>
    <w:p w14:paraId="63235729" w14:textId="77777777" w:rsidR="00742A95" w:rsidRPr="005E4925" w:rsidRDefault="00742A95">
      <w:pPr>
        <w:tabs>
          <w:tab w:val="left" w:pos="360"/>
          <w:tab w:val="left" w:pos="720"/>
        </w:tabs>
        <w:ind w:firstLine="360"/>
        <w:rPr>
          <w:rFonts w:ascii="Arial" w:hAnsi="Arial" w:cs="Arial"/>
          <w:sz w:val="22"/>
          <w:szCs w:val="22"/>
        </w:rPr>
      </w:pPr>
    </w:p>
    <w:p w14:paraId="5DD399CF" w14:textId="77777777" w:rsidR="00742A95" w:rsidRPr="005E4925" w:rsidRDefault="00506358">
      <w:pPr>
        <w:tabs>
          <w:tab w:val="left" w:pos="360"/>
        </w:tabs>
        <w:ind w:hanging="180"/>
        <w:rPr>
          <w:rFonts w:ascii="Arial" w:hAnsi="Arial" w:cs="Arial"/>
          <w:b/>
          <w:color w:val="0070C0"/>
          <w:sz w:val="22"/>
          <w:szCs w:val="22"/>
        </w:rPr>
      </w:pPr>
      <w:r w:rsidRPr="005E4925">
        <w:rPr>
          <w:rFonts w:ascii="Arial" w:hAnsi="Arial" w:cs="Arial"/>
          <w:b/>
          <w:color w:val="0070C0"/>
          <w:sz w:val="22"/>
          <w:szCs w:val="22"/>
        </w:rPr>
        <w:t>IX</w:t>
      </w:r>
      <w:r w:rsidRPr="005E4925">
        <w:rPr>
          <w:rFonts w:ascii="Arial" w:hAnsi="Arial" w:cs="Arial"/>
          <w:color w:val="0070C0"/>
          <w:sz w:val="22"/>
          <w:szCs w:val="22"/>
        </w:rPr>
        <w:t xml:space="preserve"> – </w:t>
      </w:r>
      <w:r w:rsidRPr="005E4925">
        <w:rPr>
          <w:rFonts w:ascii="Arial" w:hAnsi="Arial" w:cs="Arial"/>
          <w:b/>
          <w:color w:val="0070C0"/>
          <w:sz w:val="22"/>
          <w:szCs w:val="22"/>
        </w:rPr>
        <w:t>Ma thèse en 180 secondes</w:t>
      </w:r>
    </w:p>
    <w:p w14:paraId="19C072D8" w14:textId="77777777" w:rsidR="00742A95" w:rsidRPr="005E4925" w:rsidRDefault="00742A95">
      <w:pPr>
        <w:tabs>
          <w:tab w:val="left" w:pos="360"/>
          <w:tab w:val="left" w:pos="720"/>
        </w:tabs>
        <w:ind w:firstLine="360"/>
        <w:rPr>
          <w:rFonts w:ascii="Arial" w:hAnsi="Arial" w:cs="Arial"/>
          <w:sz w:val="22"/>
          <w:szCs w:val="22"/>
        </w:rPr>
      </w:pPr>
    </w:p>
    <w:p w14:paraId="07027761" w14:textId="0CBC900E" w:rsidR="00742A95" w:rsidRPr="005E4925" w:rsidRDefault="00506358">
      <w:pPr>
        <w:ind w:left="360" w:hanging="540"/>
        <w:rPr>
          <w:rFonts w:ascii="Arial" w:hAnsi="Arial" w:cs="Arial"/>
          <w:color w:val="0070C0"/>
          <w:sz w:val="22"/>
          <w:szCs w:val="22"/>
        </w:rPr>
      </w:pPr>
      <w:r w:rsidRPr="005E4925">
        <w:rPr>
          <w:rFonts w:ascii="Arial" w:hAnsi="Arial" w:cs="Arial"/>
          <w:b/>
          <w:color w:val="0070C0"/>
          <w:sz w:val="22"/>
          <w:szCs w:val="22"/>
        </w:rPr>
        <w:t>X</w:t>
      </w:r>
      <w:r w:rsidRPr="005E4925">
        <w:rPr>
          <w:rFonts w:ascii="Arial" w:hAnsi="Arial" w:cs="Arial"/>
          <w:color w:val="0070C0"/>
          <w:sz w:val="22"/>
          <w:szCs w:val="22"/>
        </w:rPr>
        <w:t xml:space="preserve"> – </w:t>
      </w:r>
      <w:r w:rsidRPr="005E4925">
        <w:rPr>
          <w:rFonts w:ascii="Arial" w:hAnsi="Arial" w:cs="Arial"/>
          <w:b/>
          <w:color w:val="0070C0"/>
          <w:sz w:val="22"/>
          <w:szCs w:val="22"/>
        </w:rPr>
        <w:t>Astuces de doctorant à doctorant</w:t>
      </w:r>
      <w:r w:rsidRPr="005E4925">
        <w:rPr>
          <w:rFonts w:ascii="Arial" w:hAnsi="Arial" w:cs="Arial"/>
          <w:color w:val="0070C0"/>
          <w:sz w:val="22"/>
          <w:szCs w:val="22"/>
        </w:rPr>
        <w:tab/>
      </w:r>
    </w:p>
    <w:p w14:paraId="04AA6C7B" w14:textId="77777777" w:rsidR="00742A95" w:rsidRPr="005E4925" w:rsidRDefault="00742A95">
      <w:pPr>
        <w:tabs>
          <w:tab w:val="left" w:pos="360"/>
          <w:tab w:val="left" w:pos="720"/>
        </w:tabs>
        <w:ind w:firstLine="360"/>
        <w:rPr>
          <w:rFonts w:ascii="Arial" w:hAnsi="Arial" w:cs="Arial"/>
          <w:sz w:val="22"/>
          <w:szCs w:val="22"/>
        </w:rPr>
      </w:pPr>
    </w:p>
    <w:p w14:paraId="21559AF6" w14:textId="77777777" w:rsidR="00742A95" w:rsidRPr="005E4925" w:rsidRDefault="00506358">
      <w:pPr>
        <w:rPr>
          <w:rFonts w:ascii="Arial" w:hAnsi="Arial" w:cs="Arial"/>
          <w:sz w:val="22"/>
          <w:szCs w:val="22"/>
        </w:rPr>
      </w:pPr>
      <w:r w:rsidRPr="005E4925">
        <w:rPr>
          <w:rFonts w:ascii="Arial" w:hAnsi="Arial" w:cs="Arial"/>
          <w:sz w:val="22"/>
          <w:szCs w:val="22"/>
        </w:rPr>
        <w:br w:type="page"/>
      </w:r>
    </w:p>
    <w:p w14:paraId="6C268BC2" w14:textId="5B6C59A8" w:rsidR="00742A95" w:rsidRDefault="00742A95">
      <w:pPr>
        <w:ind w:right="567"/>
        <w:rPr>
          <w:rFonts w:ascii="Arial" w:hAnsi="Arial" w:cs="Arial"/>
          <w:b/>
          <w:sz w:val="22"/>
          <w:szCs w:val="22"/>
        </w:rPr>
      </w:pPr>
    </w:p>
    <w:p w14:paraId="66B86A2E" w14:textId="646DCAF6" w:rsidR="005E4925" w:rsidRDefault="005E4925">
      <w:pPr>
        <w:ind w:right="567"/>
        <w:rPr>
          <w:rFonts w:ascii="Arial" w:hAnsi="Arial" w:cs="Arial"/>
          <w:b/>
          <w:sz w:val="22"/>
          <w:szCs w:val="22"/>
        </w:rPr>
      </w:pPr>
    </w:p>
    <w:p w14:paraId="63101B61" w14:textId="77777777" w:rsidR="007457C8" w:rsidRPr="005E4925" w:rsidRDefault="007457C8">
      <w:pPr>
        <w:ind w:right="567"/>
        <w:rPr>
          <w:rFonts w:ascii="Arial" w:hAnsi="Arial" w:cs="Arial"/>
          <w:b/>
          <w:sz w:val="22"/>
          <w:szCs w:val="22"/>
        </w:rPr>
      </w:pPr>
    </w:p>
    <w:p w14:paraId="1DCC7AC1" w14:textId="77777777" w:rsidR="00742A95" w:rsidRPr="005E4925" w:rsidRDefault="00506358">
      <w:pPr>
        <w:jc w:val="center"/>
        <w:rPr>
          <w:rFonts w:ascii="Arial" w:hAnsi="Arial" w:cs="Arial"/>
          <w:b/>
          <w:sz w:val="22"/>
          <w:szCs w:val="22"/>
        </w:rPr>
      </w:pPr>
      <w:r w:rsidRPr="005E4925">
        <w:rPr>
          <w:rFonts w:ascii="Arial" w:hAnsi="Arial" w:cs="Arial"/>
          <w:b/>
          <w:sz w:val="22"/>
          <w:szCs w:val="22"/>
        </w:rPr>
        <w:t>Faculté de Droit et sciences politiques</w:t>
      </w:r>
    </w:p>
    <w:p w14:paraId="488DF988" w14:textId="77777777" w:rsidR="00742A95" w:rsidRPr="005E4925" w:rsidRDefault="00232CD1">
      <w:pPr>
        <w:ind w:firstLine="3"/>
        <w:jc w:val="center"/>
        <w:rPr>
          <w:rFonts w:ascii="Arial" w:hAnsi="Arial" w:cs="Arial"/>
          <w:sz w:val="22"/>
          <w:szCs w:val="22"/>
        </w:rPr>
      </w:pPr>
      <w:hyperlink r:id="rId23">
        <w:r w:rsidR="00506358" w:rsidRPr="005E4925">
          <w:rPr>
            <w:rStyle w:val="LienInternet"/>
            <w:rFonts w:ascii="Arial" w:hAnsi="Arial" w:cs="Arial"/>
            <w:i/>
            <w:sz w:val="22"/>
            <w:szCs w:val="22"/>
          </w:rPr>
          <w:t>www.droit.univ-nantes.fr</w:t>
        </w:r>
      </w:hyperlink>
    </w:p>
    <w:p w14:paraId="09AAB1D3" w14:textId="77777777" w:rsidR="00742A95" w:rsidRPr="005E4925" w:rsidRDefault="00742A95">
      <w:pPr>
        <w:jc w:val="center"/>
        <w:rPr>
          <w:rFonts w:ascii="Arial" w:hAnsi="Arial" w:cs="Arial"/>
          <w:sz w:val="22"/>
          <w:szCs w:val="22"/>
        </w:rPr>
      </w:pPr>
    </w:p>
    <w:p w14:paraId="74748FD7" w14:textId="77777777" w:rsidR="00742A95" w:rsidRPr="005E4925" w:rsidRDefault="00506358">
      <w:pPr>
        <w:jc w:val="center"/>
        <w:rPr>
          <w:rFonts w:ascii="Arial" w:hAnsi="Arial" w:cs="Arial"/>
          <w:b/>
          <w:sz w:val="22"/>
          <w:szCs w:val="22"/>
        </w:rPr>
      </w:pPr>
      <w:r w:rsidRPr="005E4925">
        <w:rPr>
          <w:rFonts w:ascii="Arial" w:hAnsi="Arial" w:cs="Arial"/>
          <w:noProof/>
          <w:sz w:val="22"/>
          <w:szCs w:val="22"/>
        </w:rPr>
        <w:drawing>
          <wp:inline distT="0" distB="0" distL="0" distR="0" wp14:anchorId="5969945B" wp14:editId="6FAA9487">
            <wp:extent cx="1717040" cy="795655"/>
            <wp:effectExtent l="0" t="0" r="0" b="0"/>
            <wp:docPr id="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7"/>
                    <pic:cNvPicPr>
                      <a:picLocks noChangeAspect="1" noChangeArrowheads="1"/>
                    </pic:cNvPicPr>
                  </pic:nvPicPr>
                  <pic:blipFill>
                    <a:blip r:embed="rId24"/>
                    <a:stretch>
                      <a:fillRect/>
                    </a:stretch>
                  </pic:blipFill>
                  <pic:spPr bwMode="auto">
                    <a:xfrm>
                      <a:off x="0" y="0"/>
                      <a:ext cx="1717040" cy="795655"/>
                    </a:xfrm>
                    <a:prstGeom prst="rect">
                      <a:avLst/>
                    </a:prstGeom>
                  </pic:spPr>
                </pic:pic>
              </a:graphicData>
            </a:graphic>
          </wp:inline>
        </w:drawing>
      </w:r>
    </w:p>
    <w:p w14:paraId="36BF210B" w14:textId="77777777" w:rsidR="00742A95" w:rsidRPr="005E4925" w:rsidRDefault="00742A95">
      <w:pPr>
        <w:jc w:val="both"/>
        <w:rPr>
          <w:rFonts w:ascii="Arial" w:hAnsi="Arial" w:cs="Arial"/>
          <w:sz w:val="22"/>
          <w:szCs w:val="22"/>
        </w:rPr>
      </w:pPr>
    </w:p>
    <w:p w14:paraId="5D63793D" w14:textId="77777777" w:rsidR="00742A95" w:rsidRPr="005E4925" w:rsidRDefault="00506358">
      <w:pPr>
        <w:jc w:val="both"/>
        <w:rPr>
          <w:rFonts w:ascii="Arial" w:hAnsi="Arial" w:cs="Arial"/>
          <w:sz w:val="22"/>
          <w:szCs w:val="22"/>
        </w:rPr>
      </w:pPr>
      <w:r w:rsidRPr="005E4925">
        <w:rPr>
          <w:rFonts w:ascii="Arial" w:hAnsi="Arial" w:cs="Arial"/>
          <w:sz w:val="22"/>
          <w:szCs w:val="22"/>
        </w:rPr>
        <w:t>La Faculté de Droit et des Sciences politiques est une des composantes les plus importantes de l'Université de Nantes. Située sur le campus Tertre, la Faculté est également présente sur le site de la Roche-sur-Yon.</w:t>
      </w:r>
    </w:p>
    <w:p w14:paraId="4C2EF59F" w14:textId="77777777" w:rsidR="00742A95" w:rsidRPr="005E4925" w:rsidRDefault="00506358">
      <w:pPr>
        <w:jc w:val="both"/>
        <w:rPr>
          <w:rFonts w:ascii="Arial" w:hAnsi="Arial" w:cs="Arial"/>
          <w:sz w:val="22"/>
          <w:szCs w:val="22"/>
        </w:rPr>
      </w:pPr>
      <w:r w:rsidRPr="005E4925">
        <w:rPr>
          <w:rFonts w:ascii="Arial" w:hAnsi="Arial" w:cs="Arial"/>
          <w:sz w:val="22"/>
          <w:szCs w:val="22"/>
        </w:rPr>
        <w:t>La diversification des formations qui y sont proposées, les collaborations régulières entre les enseignants et les professionnels, l'originalité et la reconnaissance des recherches qui y sont menées, l'ouverture constante à l'international et les compétences de l'ensemble des personnels attirent un nombre croissant d'étudiants.</w:t>
      </w:r>
    </w:p>
    <w:p w14:paraId="4091B425" w14:textId="77777777" w:rsidR="00742A95" w:rsidRPr="005E4925" w:rsidRDefault="00742A95">
      <w:pPr>
        <w:pStyle w:val="Titre1"/>
        <w:rPr>
          <w:rFonts w:ascii="Arial" w:hAnsi="Arial" w:cs="Arial"/>
          <w:sz w:val="22"/>
          <w:szCs w:val="22"/>
          <w:u w:val="none"/>
        </w:rPr>
      </w:pPr>
    </w:p>
    <w:p w14:paraId="30B8D20C" w14:textId="77777777" w:rsidR="00742A95" w:rsidRPr="005E4925" w:rsidRDefault="00742A95">
      <w:pPr>
        <w:ind w:firstLine="3"/>
        <w:rPr>
          <w:rFonts w:ascii="Arial" w:hAnsi="Arial" w:cs="Arial"/>
          <w:b/>
          <w:sz w:val="22"/>
          <w:szCs w:val="22"/>
        </w:rPr>
      </w:pPr>
    </w:p>
    <w:p w14:paraId="3D5EF1B3" w14:textId="77777777" w:rsidR="00742A95" w:rsidRPr="005E4925" w:rsidRDefault="00506358">
      <w:pPr>
        <w:ind w:firstLine="3"/>
        <w:rPr>
          <w:rFonts w:ascii="Arial" w:hAnsi="Arial" w:cs="Arial"/>
          <w:b/>
          <w:sz w:val="22"/>
          <w:szCs w:val="22"/>
        </w:rPr>
      </w:pPr>
      <w:r w:rsidRPr="005E4925">
        <w:rPr>
          <w:rFonts w:ascii="Arial" w:hAnsi="Arial" w:cs="Arial"/>
          <w:b/>
          <w:sz w:val="22"/>
          <w:szCs w:val="22"/>
        </w:rPr>
        <w:t xml:space="preserve">Coordonnées de la Faculté </w:t>
      </w:r>
    </w:p>
    <w:p w14:paraId="7E6B239C" w14:textId="77777777" w:rsidR="00742A95" w:rsidRPr="005E4925" w:rsidRDefault="00742A95">
      <w:pPr>
        <w:pStyle w:val="NormalWeb"/>
        <w:spacing w:beforeAutospacing="0" w:afterAutospacing="0"/>
        <w:rPr>
          <w:rFonts w:ascii="Arial" w:hAnsi="Arial" w:cs="Arial"/>
          <w:b/>
          <w:sz w:val="22"/>
          <w:szCs w:val="22"/>
        </w:rPr>
      </w:pPr>
    </w:p>
    <w:p w14:paraId="6F4211BA" w14:textId="77777777" w:rsidR="00742A95" w:rsidRPr="005E4925" w:rsidRDefault="00506358">
      <w:pPr>
        <w:pStyle w:val="NormalWeb"/>
        <w:spacing w:beforeAutospacing="0" w:afterAutospacing="0"/>
        <w:rPr>
          <w:rFonts w:ascii="Arial" w:hAnsi="Arial" w:cs="Arial"/>
          <w:sz w:val="22"/>
          <w:szCs w:val="22"/>
        </w:rPr>
      </w:pPr>
      <w:r w:rsidRPr="005E4925">
        <w:rPr>
          <w:rFonts w:ascii="Arial" w:hAnsi="Arial" w:cs="Arial"/>
          <w:sz w:val="22"/>
          <w:szCs w:val="22"/>
        </w:rPr>
        <w:t>Chemin de la Censive du Tertre</w:t>
      </w:r>
    </w:p>
    <w:p w14:paraId="54AF08BA" w14:textId="77777777" w:rsidR="00742A95" w:rsidRPr="005E4925" w:rsidRDefault="00506358">
      <w:pPr>
        <w:pStyle w:val="NormalWeb"/>
        <w:spacing w:beforeAutospacing="0" w:afterAutospacing="0"/>
        <w:rPr>
          <w:rFonts w:ascii="Arial" w:hAnsi="Arial" w:cs="Arial"/>
          <w:sz w:val="22"/>
          <w:szCs w:val="22"/>
        </w:rPr>
      </w:pPr>
      <w:r w:rsidRPr="005E4925">
        <w:rPr>
          <w:rFonts w:ascii="Arial" w:hAnsi="Arial" w:cs="Arial"/>
          <w:sz w:val="22"/>
          <w:szCs w:val="22"/>
        </w:rPr>
        <w:t>BP 81 307</w:t>
      </w:r>
    </w:p>
    <w:p w14:paraId="59EEA0A9" w14:textId="77777777" w:rsidR="00742A95" w:rsidRPr="005E4925" w:rsidRDefault="00506358">
      <w:pPr>
        <w:pStyle w:val="NormalWeb"/>
        <w:spacing w:beforeAutospacing="0" w:afterAutospacing="0"/>
        <w:rPr>
          <w:rFonts w:ascii="Arial" w:hAnsi="Arial" w:cs="Arial"/>
          <w:sz w:val="22"/>
          <w:szCs w:val="22"/>
        </w:rPr>
      </w:pPr>
      <w:r w:rsidRPr="005E4925">
        <w:rPr>
          <w:rFonts w:ascii="Arial" w:hAnsi="Arial" w:cs="Arial"/>
          <w:sz w:val="22"/>
          <w:szCs w:val="22"/>
        </w:rPr>
        <w:t>44313 Nantes cedex 3</w:t>
      </w:r>
      <w:r w:rsidRPr="005E4925">
        <w:rPr>
          <w:rFonts w:ascii="Arial" w:hAnsi="Arial" w:cs="Arial"/>
          <w:sz w:val="22"/>
          <w:szCs w:val="22"/>
        </w:rPr>
        <w:br/>
        <w:t>Standard - Accueil : 02.40.14.15.15 - Direction : 02.40.14.15.02</w:t>
      </w:r>
    </w:p>
    <w:p w14:paraId="32964C1C" w14:textId="77777777" w:rsidR="00742A95" w:rsidRPr="005E4925" w:rsidRDefault="00742A95">
      <w:pPr>
        <w:pStyle w:val="NormalWeb"/>
        <w:spacing w:beforeAutospacing="0" w:afterAutospacing="0"/>
        <w:rPr>
          <w:rFonts w:ascii="Arial" w:hAnsi="Arial" w:cs="Arial"/>
          <w:sz w:val="22"/>
          <w:szCs w:val="22"/>
        </w:rPr>
      </w:pPr>
    </w:p>
    <w:p w14:paraId="4AF2AA69" w14:textId="77777777" w:rsidR="00742A95" w:rsidRPr="005E4925" w:rsidRDefault="00506358">
      <w:pPr>
        <w:pStyle w:val="NormalWeb"/>
        <w:spacing w:beforeAutospacing="0" w:afterAutospacing="0"/>
        <w:rPr>
          <w:rFonts w:ascii="Arial" w:hAnsi="Arial" w:cs="Arial"/>
          <w:sz w:val="22"/>
          <w:szCs w:val="22"/>
        </w:rPr>
      </w:pPr>
      <w:r w:rsidRPr="005E4925">
        <w:rPr>
          <w:rFonts w:ascii="Arial" w:hAnsi="Arial" w:cs="Arial"/>
          <w:sz w:val="22"/>
          <w:szCs w:val="22"/>
        </w:rPr>
        <w:t>www.droit.univ-nantes.fr</w:t>
      </w:r>
    </w:p>
    <w:p w14:paraId="5A80489F" w14:textId="77777777" w:rsidR="00742A95" w:rsidRPr="005E4925" w:rsidRDefault="00506358">
      <w:pPr>
        <w:pStyle w:val="NormalWeb"/>
        <w:spacing w:beforeAutospacing="0" w:afterAutospacing="0"/>
        <w:rPr>
          <w:rFonts w:ascii="Arial" w:hAnsi="Arial" w:cs="Arial"/>
          <w:sz w:val="22"/>
          <w:szCs w:val="22"/>
        </w:rPr>
      </w:pPr>
      <w:r w:rsidRPr="005E4925">
        <w:rPr>
          <w:rFonts w:ascii="Arial" w:hAnsi="Arial" w:cs="Arial"/>
          <w:sz w:val="22"/>
          <w:szCs w:val="22"/>
        </w:rPr>
        <w:t>Twitter : @FacDroitScPoNte</w:t>
      </w:r>
    </w:p>
    <w:p w14:paraId="066EEABC" w14:textId="77777777" w:rsidR="00742A95" w:rsidRPr="005E4925" w:rsidRDefault="00506358">
      <w:pPr>
        <w:pStyle w:val="NormalWeb"/>
        <w:spacing w:beforeAutospacing="0" w:afterAutospacing="0"/>
        <w:rPr>
          <w:rFonts w:ascii="Arial" w:hAnsi="Arial" w:cs="Arial"/>
          <w:sz w:val="22"/>
          <w:szCs w:val="22"/>
        </w:rPr>
      </w:pPr>
      <w:r w:rsidRPr="005E4925">
        <w:rPr>
          <w:rFonts w:ascii="Arial" w:hAnsi="Arial" w:cs="Arial"/>
          <w:sz w:val="22"/>
          <w:szCs w:val="22"/>
        </w:rPr>
        <w:t xml:space="preserve">Facebook : </w:t>
      </w:r>
      <w:proofErr w:type="spellStart"/>
      <w:r w:rsidRPr="005E4925">
        <w:rPr>
          <w:rFonts w:ascii="Arial" w:hAnsi="Arial" w:cs="Arial"/>
          <w:sz w:val="22"/>
          <w:szCs w:val="22"/>
        </w:rPr>
        <w:t>FacDroitScPoNantes</w:t>
      </w:r>
      <w:proofErr w:type="spellEnd"/>
    </w:p>
    <w:p w14:paraId="682FE225" w14:textId="77777777" w:rsidR="00742A95" w:rsidRPr="005E4925" w:rsidRDefault="00506358">
      <w:pPr>
        <w:pStyle w:val="NormalWeb"/>
        <w:spacing w:beforeAutospacing="0" w:afterAutospacing="0"/>
        <w:rPr>
          <w:rFonts w:ascii="Arial" w:hAnsi="Arial" w:cs="Arial"/>
          <w:sz w:val="22"/>
          <w:szCs w:val="22"/>
        </w:rPr>
      </w:pPr>
      <w:r w:rsidRPr="005E4925">
        <w:rPr>
          <w:rFonts w:ascii="Arial" w:hAnsi="Arial" w:cs="Arial"/>
          <w:sz w:val="22"/>
          <w:szCs w:val="22"/>
        </w:rPr>
        <w:t>LinkedIn : Faculté de droit et des sciences politiques de l’Université de Nantes</w:t>
      </w:r>
    </w:p>
    <w:p w14:paraId="100399F5" w14:textId="77777777" w:rsidR="00742A95" w:rsidRPr="005E4925" w:rsidRDefault="00742A95">
      <w:pPr>
        <w:pStyle w:val="NormalWeb"/>
        <w:spacing w:before="280" w:afterAutospacing="0"/>
        <w:rPr>
          <w:rFonts w:ascii="Arial" w:hAnsi="Arial" w:cs="Arial"/>
          <w:b/>
          <w:sz w:val="22"/>
          <w:szCs w:val="22"/>
        </w:rPr>
      </w:pPr>
    </w:p>
    <w:p w14:paraId="753610C9" w14:textId="77777777" w:rsidR="00742A95" w:rsidRPr="005E4925" w:rsidRDefault="00506358">
      <w:pPr>
        <w:pStyle w:val="NormalWeb"/>
        <w:rPr>
          <w:rFonts w:ascii="Arial" w:hAnsi="Arial" w:cs="Arial"/>
          <w:b/>
          <w:sz w:val="22"/>
          <w:szCs w:val="22"/>
        </w:rPr>
      </w:pPr>
      <w:r w:rsidRPr="005E4925">
        <w:rPr>
          <w:rFonts w:ascii="Arial" w:hAnsi="Arial" w:cs="Arial"/>
          <w:b/>
          <w:sz w:val="22"/>
          <w:szCs w:val="22"/>
        </w:rPr>
        <w:t xml:space="preserve">Accès à la Faculté de Droit et Sciences politiques </w:t>
      </w:r>
    </w:p>
    <w:p w14:paraId="362EE57B" w14:textId="77777777" w:rsidR="00742A95" w:rsidRPr="005E4925" w:rsidRDefault="00506358">
      <w:pPr>
        <w:pStyle w:val="NormalWeb"/>
        <w:jc w:val="both"/>
        <w:rPr>
          <w:rFonts w:ascii="Arial" w:hAnsi="Arial" w:cs="Arial"/>
          <w:sz w:val="22"/>
          <w:szCs w:val="22"/>
        </w:rPr>
      </w:pPr>
      <w:r w:rsidRPr="005E4925">
        <w:rPr>
          <w:rFonts w:ascii="Arial" w:hAnsi="Arial" w:cs="Arial"/>
          <w:sz w:val="22"/>
          <w:szCs w:val="22"/>
          <w:u w:val="single"/>
        </w:rPr>
        <w:t>En voiture</w:t>
      </w:r>
      <w:r w:rsidRPr="005E4925">
        <w:rPr>
          <w:rFonts w:ascii="Arial" w:hAnsi="Arial" w:cs="Arial"/>
          <w:sz w:val="22"/>
          <w:szCs w:val="22"/>
        </w:rPr>
        <w:t> : venant d'Angers, ou de Vannes, prendre la sortie Nantes -Université - Petit Port puis suivre la direction Petit Port jusqu'au rond-point Place du 8 mai 45, prendre à gauche en traversant la ligne de tramway, passez devant la patinoire, la piscine, continuez jusqu'au prochain rond-point devant la Faculté.</w:t>
      </w:r>
    </w:p>
    <w:p w14:paraId="40268044" w14:textId="77777777" w:rsidR="00742A95" w:rsidRPr="005E4925" w:rsidRDefault="00506358">
      <w:pPr>
        <w:pStyle w:val="NormalWeb"/>
        <w:jc w:val="both"/>
        <w:rPr>
          <w:rFonts w:ascii="Arial" w:hAnsi="Arial" w:cs="Arial"/>
          <w:sz w:val="22"/>
          <w:szCs w:val="22"/>
        </w:rPr>
      </w:pPr>
      <w:r w:rsidRPr="005E4925">
        <w:rPr>
          <w:rFonts w:ascii="Arial" w:hAnsi="Arial" w:cs="Arial"/>
          <w:sz w:val="22"/>
          <w:szCs w:val="22"/>
          <w:u w:val="single"/>
        </w:rPr>
        <w:t>En tramway</w:t>
      </w:r>
      <w:r w:rsidRPr="005E4925">
        <w:rPr>
          <w:rFonts w:ascii="Arial" w:hAnsi="Arial" w:cs="Arial"/>
          <w:sz w:val="22"/>
          <w:szCs w:val="22"/>
        </w:rPr>
        <w:t> : de la gare SNCF, Sortie Nord, prendre ligne 1 direction François Mitterrand jusqu'à l'arrêt Commerce, puis ligne 2 direction Orvault Grand val - arrêt Facultés</w:t>
      </w:r>
    </w:p>
    <w:p w14:paraId="20138FB7" w14:textId="69A9908B" w:rsidR="00742A95" w:rsidRPr="005E4925" w:rsidRDefault="00506358">
      <w:pPr>
        <w:pStyle w:val="NormalWeb"/>
        <w:jc w:val="both"/>
        <w:rPr>
          <w:rFonts w:ascii="Arial" w:hAnsi="Arial" w:cs="Arial"/>
          <w:sz w:val="22"/>
          <w:szCs w:val="22"/>
        </w:rPr>
      </w:pPr>
      <w:r w:rsidRPr="005E4925">
        <w:rPr>
          <w:rFonts w:ascii="Arial" w:hAnsi="Arial" w:cs="Arial"/>
          <w:sz w:val="22"/>
          <w:szCs w:val="22"/>
          <w:u w:val="single"/>
        </w:rPr>
        <w:t>En bus</w:t>
      </w:r>
      <w:r w:rsidRPr="005E4925">
        <w:rPr>
          <w:rFonts w:ascii="Arial" w:hAnsi="Arial" w:cs="Arial"/>
          <w:sz w:val="22"/>
          <w:szCs w:val="22"/>
        </w:rPr>
        <w:t xml:space="preserve"> : Ligne </w:t>
      </w:r>
      <w:r w:rsidR="00B41351" w:rsidRPr="005E4925">
        <w:rPr>
          <w:rFonts w:ascii="Arial" w:hAnsi="Arial" w:cs="Arial"/>
          <w:sz w:val="22"/>
          <w:szCs w:val="22"/>
        </w:rPr>
        <w:t>E5</w:t>
      </w:r>
      <w:r w:rsidRPr="005E4925">
        <w:rPr>
          <w:rFonts w:ascii="Arial" w:hAnsi="Arial" w:cs="Arial"/>
          <w:sz w:val="22"/>
          <w:szCs w:val="22"/>
        </w:rPr>
        <w:t xml:space="preserve"> ou 80 - arrêt Faculté de Droit.</w:t>
      </w:r>
    </w:p>
    <w:p w14:paraId="297D1F3F" w14:textId="77777777" w:rsidR="00742A95" w:rsidRPr="005E4925" w:rsidRDefault="00506358">
      <w:pPr>
        <w:pStyle w:val="NormalWeb"/>
        <w:jc w:val="both"/>
        <w:rPr>
          <w:rFonts w:ascii="Arial" w:hAnsi="Arial" w:cs="Arial"/>
          <w:sz w:val="22"/>
          <w:szCs w:val="22"/>
        </w:rPr>
      </w:pPr>
      <w:r w:rsidRPr="005E4925">
        <w:rPr>
          <w:rFonts w:ascii="Arial" w:hAnsi="Arial" w:cs="Arial"/>
          <w:sz w:val="22"/>
          <w:szCs w:val="22"/>
          <w:u w:val="single"/>
        </w:rPr>
        <w:t>De l'aéroport</w:t>
      </w:r>
      <w:r w:rsidRPr="005E4925">
        <w:rPr>
          <w:rFonts w:ascii="Arial" w:hAnsi="Arial" w:cs="Arial"/>
          <w:sz w:val="22"/>
          <w:szCs w:val="22"/>
        </w:rPr>
        <w:t> : prendre la navette TAN jusqu'à l'arrêt Commerce, puis la ligne 2 du Tramway direction Orvault Grand val - arrêt Facultés</w:t>
      </w:r>
    </w:p>
    <w:p w14:paraId="40247D77" w14:textId="77777777" w:rsidR="00742A95" w:rsidRPr="005E4925" w:rsidRDefault="00506358">
      <w:pPr>
        <w:rPr>
          <w:rFonts w:ascii="Arial" w:hAnsi="Arial" w:cs="Arial"/>
          <w:sz w:val="22"/>
          <w:szCs w:val="22"/>
        </w:rPr>
      </w:pPr>
      <w:r w:rsidRPr="005E4925">
        <w:rPr>
          <w:rFonts w:ascii="Arial" w:hAnsi="Arial" w:cs="Arial"/>
          <w:sz w:val="22"/>
          <w:szCs w:val="22"/>
        </w:rPr>
        <w:br w:type="page"/>
      </w:r>
    </w:p>
    <w:p w14:paraId="765F6748" w14:textId="77777777" w:rsidR="00A54CCF" w:rsidRPr="005E4925" w:rsidRDefault="00A54CCF">
      <w:pPr>
        <w:rPr>
          <w:rFonts w:ascii="Arial" w:hAnsi="Arial" w:cs="Arial"/>
          <w:b/>
          <w:color w:val="0070C0"/>
          <w:sz w:val="22"/>
          <w:szCs w:val="22"/>
        </w:rPr>
      </w:pPr>
    </w:p>
    <w:p w14:paraId="45525315" w14:textId="0C8F4C4F" w:rsidR="005E4925" w:rsidRDefault="005E4925">
      <w:pPr>
        <w:rPr>
          <w:rFonts w:ascii="Arial" w:hAnsi="Arial" w:cs="Arial"/>
          <w:b/>
          <w:color w:val="0070C0"/>
          <w:sz w:val="22"/>
          <w:szCs w:val="22"/>
        </w:rPr>
      </w:pPr>
    </w:p>
    <w:p w14:paraId="706F2A98" w14:textId="77777777" w:rsidR="007960BC" w:rsidRDefault="007960BC">
      <w:pPr>
        <w:rPr>
          <w:rFonts w:ascii="Arial" w:hAnsi="Arial" w:cs="Arial"/>
          <w:b/>
          <w:color w:val="0070C0"/>
          <w:sz w:val="22"/>
          <w:szCs w:val="22"/>
        </w:rPr>
      </w:pPr>
    </w:p>
    <w:p w14:paraId="52EE264E" w14:textId="4BCE52FB" w:rsidR="00742A95" w:rsidRPr="007457C8" w:rsidRDefault="00506358">
      <w:pPr>
        <w:rPr>
          <w:rFonts w:ascii="Arial" w:hAnsi="Arial" w:cs="Arial"/>
          <w:b/>
          <w:color w:val="0070C0"/>
          <w:sz w:val="28"/>
          <w:szCs w:val="28"/>
        </w:rPr>
      </w:pPr>
      <w:r w:rsidRPr="007457C8">
        <w:rPr>
          <w:rFonts w:ascii="Arial" w:hAnsi="Arial" w:cs="Arial"/>
          <w:b/>
          <w:color w:val="0070C0"/>
          <w:sz w:val="28"/>
          <w:szCs w:val="28"/>
        </w:rPr>
        <w:t>I - Contacts à l’école doctorale</w:t>
      </w:r>
    </w:p>
    <w:p w14:paraId="154063A4" w14:textId="77777777" w:rsidR="00742A95" w:rsidRPr="005E4925" w:rsidRDefault="00742A95">
      <w:pPr>
        <w:rPr>
          <w:rFonts w:ascii="Arial" w:hAnsi="Arial" w:cs="Arial"/>
          <w:b/>
          <w:sz w:val="22"/>
          <w:szCs w:val="22"/>
        </w:rPr>
      </w:pPr>
    </w:p>
    <w:p w14:paraId="623B543B" w14:textId="2544519F" w:rsidR="00742A95" w:rsidRPr="005E4925" w:rsidRDefault="00506358">
      <w:pPr>
        <w:rPr>
          <w:rFonts w:ascii="Arial" w:hAnsi="Arial" w:cs="Arial"/>
          <w:b/>
          <w:sz w:val="22"/>
          <w:szCs w:val="22"/>
        </w:rPr>
      </w:pPr>
      <w:r w:rsidRPr="005E4925">
        <w:rPr>
          <w:rFonts w:ascii="Arial" w:hAnsi="Arial" w:cs="Arial"/>
          <w:b/>
          <w:sz w:val="22"/>
          <w:szCs w:val="22"/>
        </w:rPr>
        <w:t xml:space="preserve">Sur le site de </w:t>
      </w:r>
      <w:r w:rsidR="00F11F55" w:rsidRPr="005E4925">
        <w:rPr>
          <w:rFonts w:ascii="Arial" w:hAnsi="Arial" w:cs="Arial"/>
          <w:b/>
          <w:sz w:val="22"/>
          <w:szCs w:val="22"/>
        </w:rPr>
        <w:t>Nantes</w:t>
      </w:r>
    </w:p>
    <w:p w14:paraId="191B4A7B" w14:textId="77777777" w:rsidR="00742A95" w:rsidRPr="005E4925" w:rsidRDefault="00742A95">
      <w:pPr>
        <w:rPr>
          <w:rFonts w:ascii="Arial" w:hAnsi="Arial" w:cs="Arial"/>
          <w:sz w:val="22"/>
          <w:szCs w:val="22"/>
        </w:rPr>
      </w:pPr>
    </w:p>
    <w:p w14:paraId="47050B81" w14:textId="1F2663E4" w:rsidR="00742A95" w:rsidRPr="005E4925" w:rsidRDefault="00F11F55">
      <w:pPr>
        <w:jc w:val="both"/>
        <w:rPr>
          <w:rFonts w:ascii="Arial" w:hAnsi="Arial" w:cs="Arial"/>
          <w:sz w:val="22"/>
          <w:szCs w:val="22"/>
        </w:rPr>
      </w:pPr>
      <w:r w:rsidRPr="005E4925">
        <w:rPr>
          <w:rFonts w:ascii="Arial" w:hAnsi="Arial" w:cs="Arial"/>
          <w:sz w:val="22"/>
          <w:szCs w:val="22"/>
        </w:rPr>
        <w:t>Nantes Université</w:t>
      </w:r>
      <w:r w:rsidR="00506358" w:rsidRPr="005E4925">
        <w:rPr>
          <w:rFonts w:ascii="Arial" w:hAnsi="Arial" w:cs="Arial"/>
          <w:sz w:val="22"/>
          <w:szCs w:val="22"/>
        </w:rPr>
        <w:t xml:space="preserve"> est l’établissement porteur de l’ED DSP</w:t>
      </w:r>
      <w:r w:rsidRPr="005E4925">
        <w:rPr>
          <w:rFonts w:ascii="Arial" w:hAnsi="Arial" w:cs="Arial"/>
          <w:sz w:val="22"/>
          <w:szCs w:val="22"/>
        </w:rPr>
        <w:t>.</w:t>
      </w:r>
      <w:r w:rsidR="00506358" w:rsidRPr="005E4925">
        <w:rPr>
          <w:rFonts w:ascii="Arial" w:hAnsi="Arial" w:cs="Arial"/>
          <w:sz w:val="22"/>
          <w:szCs w:val="22"/>
        </w:rPr>
        <w:t xml:space="preserve"> A ce titre, elle héberge le secrétariat général de l’école doctorale. </w:t>
      </w:r>
    </w:p>
    <w:p w14:paraId="2DBC3002" w14:textId="7A7D08C1" w:rsidR="00B94CC7" w:rsidRPr="005E4925" w:rsidRDefault="00B94CC7" w:rsidP="00F11F55">
      <w:pPr>
        <w:pStyle w:val="Default"/>
        <w:spacing w:before="240" w:line="276" w:lineRule="auto"/>
        <w:jc w:val="both"/>
        <w:rPr>
          <w:rFonts w:ascii="Arial" w:hAnsi="Arial" w:cs="Arial"/>
          <w:sz w:val="22"/>
          <w:szCs w:val="22"/>
        </w:rPr>
      </w:pPr>
      <w:r w:rsidRPr="005E4925">
        <w:rPr>
          <w:rFonts w:ascii="Arial" w:hAnsi="Arial" w:cs="Arial"/>
          <w:sz w:val="22"/>
          <w:szCs w:val="22"/>
        </w:rPr>
        <w:t xml:space="preserve">Le secrétariat général vous renseigne sur le déroulement de votre thèse, des modalités d’inscription en doctorat jusqu’à la soutenance. Il s’occupe de la gestion administrative des inscriptions et des procédures de soutenance de thèse des doctorants inscrits sur le site de </w:t>
      </w:r>
      <w:r w:rsidR="00F11F55" w:rsidRPr="005E4925">
        <w:rPr>
          <w:rFonts w:ascii="Arial" w:hAnsi="Arial" w:cs="Arial"/>
          <w:sz w:val="22"/>
          <w:szCs w:val="22"/>
        </w:rPr>
        <w:t>Nantes</w:t>
      </w:r>
      <w:r w:rsidRPr="005E4925">
        <w:rPr>
          <w:rFonts w:ascii="Arial" w:hAnsi="Arial" w:cs="Arial"/>
          <w:sz w:val="22"/>
          <w:szCs w:val="22"/>
        </w:rPr>
        <w:t xml:space="preserve">, des appels d’offre du Ministère, de la rédaction des contrats doctoraux, de la gestion des missions d’enseignements, etc. </w:t>
      </w:r>
    </w:p>
    <w:p w14:paraId="7AF4D59E" w14:textId="77777777" w:rsidR="00356100" w:rsidRPr="005E4925" w:rsidRDefault="00B94CC7" w:rsidP="00356100">
      <w:pPr>
        <w:pStyle w:val="PrformatHTML"/>
        <w:spacing w:before="15" w:after="15"/>
        <w:ind w:left="15"/>
        <w:jc w:val="both"/>
        <w:rPr>
          <w:rFonts w:ascii="Arial" w:hAnsi="Arial" w:cs="Arial"/>
          <w:sz w:val="22"/>
          <w:szCs w:val="22"/>
        </w:rPr>
      </w:pPr>
      <w:r w:rsidRPr="005E4925">
        <w:rPr>
          <w:rFonts w:ascii="Arial" w:hAnsi="Arial" w:cs="Arial"/>
          <w:sz w:val="22"/>
          <w:szCs w:val="22"/>
        </w:rPr>
        <w:t>Le secrétariat général assure la gestion administrative et budgétaire des différents sites de l’école doctorale en Pays de la Loire (Nantes, Angers, Le Mans). Il organise les conseils de l’Ecole Doctorale, veille au déroulement des comités de suivi individuel du doctorant (CSI), le suivi des aides à la mobilité à l’international, l’organisation et la gestion des formations doctorales, l’organisation de séminaires et d’autres manifestations de l’ED.</w:t>
      </w:r>
      <w:r w:rsidR="00356100" w:rsidRPr="005E4925">
        <w:rPr>
          <w:rFonts w:ascii="Arial" w:hAnsi="Arial" w:cs="Arial"/>
          <w:sz w:val="22"/>
          <w:szCs w:val="22"/>
        </w:rPr>
        <w:t xml:space="preserve"> </w:t>
      </w:r>
    </w:p>
    <w:p w14:paraId="5C4C5C4B" w14:textId="64867981" w:rsidR="00B94CC7" w:rsidRDefault="00B94CC7">
      <w:pPr>
        <w:jc w:val="both"/>
        <w:rPr>
          <w:rFonts w:ascii="Arial" w:hAnsi="Arial" w:cs="Arial"/>
          <w:sz w:val="22"/>
          <w:szCs w:val="22"/>
        </w:rPr>
      </w:pPr>
    </w:p>
    <w:p w14:paraId="15F02774" w14:textId="77777777" w:rsidR="007960BC" w:rsidRPr="005E4925" w:rsidRDefault="007960BC">
      <w:pPr>
        <w:jc w:val="both"/>
        <w:rPr>
          <w:rFonts w:ascii="Arial" w:hAnsi="Arial" w:cs="Arial"/>
          <w:sz w:val="22"/>
          <w:szCs w:val="22"/>
        </w:rPr>
      </w:pPr>
    </w:p>
    <w:p w14:paraId="3341DDE5" w14:textId="666AFC3C" w:rsidR="00742A95" w:rsidRPr="005E4925" w:rsidRDefault="00356100">
      <w:pPr>
        <w:jc w:val="both"/>
        <w:rPr>
          <w:rFonts w:ascii="Arial" w:hAnsi="Arial" w:cs="Arial"/>
          <w:b/>
          <w:sz w:val="22"/>
          <w:szCs w:val="22"/>
        </w:rPr>
      </w:pPr>
      <w:r w:rsidRPr="005E4925">
        <w:rPr>
          <w:rFonts w:ascii="Arial" w:hAnsi="Arial" w:cs="Arial"/>
          <w:b/>
          <w:sz w:val="22"/>
          <w:szCs w:val="22"/>
        </w:rPr>
        <w:t xml:space="preserve">Gestionnaire de direction </w:t>
      </w:r>
      <w:r w:rsidR="00506358" w:rsidRPr="005E4925">
        <w:rPr>
          <w:rFonts w:ascii="Arial" w:hAnsi="Arial" w:cs="Arial"/>
          <w:b/>
          <w:sz w:val="22"/>
          <w:szCs w:val="22"/>
        </w:rPr>
        <w:t>sur Nantes</w:t>
      </w:r>
    </w:p>
    <w:p w14:paraId="00EA5803" w14:textId="77777777" w:rsidR="00742A95" w:rsidRPr="005E4925" w:rsidRDefault="00742A95">
      <w:pPr>
        <w:jc w:val="both"/>
        <w:rPr>
          <w:rFonts w:ascii="Arial" w:hAnsi="Arial" w:cs="Arial"/>
          <w:sz w:val="22"/>
          <w:szCs w:val="22"/>
        </w:rPr>
      </w:pPr>
    </w:p>
    <w:p w14:paraId="68B52499" w14:textId="77777777" w:rsidR="00174310" w:rsidRPr="005E4925" w:rsidRDefault="00174310" w:rsidP="00174310">
      <w:pPr>
        <w:ind w:firstLine="284"/>
        <w:jc w:val="both"/>
        <w:rPr>
          <w:rFonts w:ascii="Arial" w:hAnsi="Arial" w:cs="Arial"/>
          <w:sz w:val="22"/>
          <w:szCs w:val="22"/>
        </w:rPr>
      </w:pPr>
      <w:r w:rsidRPr="005E4925">
        <w:rPr>
          <w:rFonts w:ascii="Arial" w:hAnsi="Arial" w:cs="Arial"/>
          <w:sz w:val="22"/>
          <w:szCs w:val="22"/>
        </w:rPr>
        <w:t>Sylvie ROUSSEAU</w:t>
      </w:r>
    </w:p>
    <w:p w14:paraId="0849EBD6" w14:textId="77777777" w:rsidR="00174310" w:rsidRPr="005E4925" w:rsidRDefault="00174310" w:rsidP="00174310">
      <w:pPr>
        <w:ind w:left="284"/>
        <w:rPr>
          <w:rFonts w:ascii="Arial" w:hAnsi="Arial" w:cs="Arial"/>
          <w:sz w:val="22"/>
          <w:szCs w:val="22"/>
        </w:rPr>
      </w:pPr>
      <w:r w:rsidRPr="005E4925">
        <w:rPr>
          <w:rFonts w:ascii="Arial" w:hAnsi="Arial" w:cs="Arial"/>
          <w:sz w:val="22"/>
          <w:szCs w:val="22"/>
        </w:rPr>
        <w:t>Présidence de l’université</w:t>
      </w:r>
    </w:p>
    <w:p w14:paraId="16E91396" w14:textId="77777777" w:rsidR="00174310" w:rsidRPr="005E4925" w:rsidRDefault="00174310" w:rsidP="00174310">
      <w:pPr>
        <w:ind w:left="284"/>
        <w:rPr>
          <w:rFonts w:ascii="Arial" w:hAnsi="Arial" w:cs="Arial"/>
          <w:sz w:val="22"/>
          <w:szCs w:val="22"/>
        </w:rPr>
      </w:pPr>
      <w:r w:rsidRPr="005E4925">
        <w:rPr>
          <w:rFonts w:ascii="Arial" w:hAnsi="Arial" w:cs="Arial"/>
          <w:sz w:val="22"/>
          <w:szCs w:val="22"/>
        </w:rPr>
        <w:t xml:space="preserve">10 rue </w:t>
      </w:r>
      <w:proofErr w:type="spellStart"/>
      <w:r w:rsidRPr="005E4925">
        <w:rPr>
          <w:rFonts w:ascii="Arial" w:hAnsi="Arial" w:cs="Arial"/>
          <w:sz w:val="22"/>
          <w:szCs w:val="22"/>
        </w:rPr>
        <w:t>Bias</w:t>
      </w:r>
      <w:proofErr w:type="spellEnd"/>
      <w:r w:rsidRPr="005E4925">
        <w:rPr>
          <w:rFonts w:ascii="Arial" w:hAnsi="Arial" w:cs="Arial"/>
          <w:sz w:val="22"/>
          <w:szCs w:val="22"/>
        </w:rPr>
        <w:t>, Campus Centre Loire</w:t>
      </w:r>
    </w:p>
    <w:p w14:paraId="06A126BB" w14:textId="77777777" w:rsidR="00174310" w:rsidRPr="005E4925" w:rsidRDefault="00174310" w:rsidP="00174310">
      <w:pPr>
        <w:ind w:left="284"/>
        <w:rPr>
          <w:rFonts w:ascii="Arial" w:hAnsi="Arial" w:cs="Arial"/>
          <w:sz w:val="22"/>
          <w:szCs w:val="22"/>
        </w:rPr>
      </w:pPr>
      <w:r w:rsidRPr="005E4925">
        <w:rPr>
          <w:rFonts w:ascii="Arial" w:hAnsi="Arial" w:cs="Arial"/>
          <w:sz w:val="22"/>
          <w:szCs w:val="22"/>
        </w:rPr>
        <w:t>44035 Nantes CEDEX 1</w:t>
      </w:r>
    </w:p>
    <w:p w14:paraId="6F57811D" w14:textId="77777777" w:rsidR="00174310" w:rsidRPr="005E4925" w:rsidRDefault="00174310" w:rsidP="00174310">
      <w:pPr>
        <w:ind w:left="284"/>
        <w:rPr>
          <w:rFonts w:ascii="Arial" w:hAnsi="Arial" w:cs="Arial"/>
          <w:sz w:val="22"/>
          <w:szCs w:val="22"/>
        </w:rPr>
      </w:pPr>
      <w:r w:rsidRPr="005E4925">
        <w:rPr>
          <w:rFonts w:ascii="Arial" w:hAnsi="Arial" w:cs="Arial"/>
          <w:sz w:val="22"/>
          <w:szCs w:val="22"/>
        </w:rPr>
        <w:t>Tél : 02 40 41 11 15</w:t>
      </w:r>
    </w:p>
    <w:p w14:paraId="0B0123AF" w14:textId="77777777" w:rsidR="00174310" w:rsidRPr="005E4925" w:rsidRDefault="00174310" w:rsidP="00174310">
      <w:pPr>
        <w:ind w:left="284"/>
        <w:rPr>
          <w:rFonts w:ascii="Arial" w:hAnsi="Arial" w:cs="Arial"/>
          <w:sz w:val="22"/>
          <w:szCs w:val="22"/>
        </w:rPr>
      </w:pPr>
      <w:r w:rsidRPr="005E4925">
        <w:rPr>
          <w:rFonts w:ascii="Arial" w:hAnsi="Arial" w:cs="Arial"/>
          <w:sz w:val="22"/>
          <w:szCs w:val="22"/>
        </w:rPr>
        <w:t>Bureau 423</w:t>
      </w:r>
      <w:r w:rsidRPr="005E4925">
        <w:rPr>
          <w:rFonts w:ascii="Arial" w:hAnsi="Arial" w:cs="Arial"/>
          <w:sz w:val="22"/>
          <w:szCs w:val="22"/>
        </w:rPr>
        <w:br/>
      </w:r>
      <w:hyperlink r:id="rId25" w:history="1">
        <w:r w:rsidRPr="005E4925">
          <w:rPr>
            <w:rStyle w:val="Lienhypertexte"/>
            <w:rFonts w:ascii="Arial" w:hAnsi="Arial" w:cs="Arial"/>
            <w:sz w:val="22"/>
            <w:szCs w:val="22"/>
          </w:rPr>
          <w:t>ed-dsp@doctorat-paysdelaloire.fr</w:t>
        </w:r>
      </w:hyperlink>
    </w:p>
    <w:p w14:paraId="11721249" w14:textId="77777777" w:rsidR="00742A95" w:rsidRPr="005E4925" w:rsidRDefault="00742A95">
      <w:pPr>
        <w:jc w:val="both"/>
        <w:rPr>
          <w:rFonts w:ascii="Arial" w:hAnsi="Arial" w:cs="Arial"/>
          <w:sz w:val="22"/>
          <w:szCs w:val="22"/>
        </w:rPr>
      </w:pPr>
    </w:p>
    <w:p w14:paraId="7D0ACB0D" w14:textId="515B919A" w:rsidR="00742A95" w:rsidRPr="005E4925" w:rsidRDefault="00742A95">
      <w:pPr>
        <w:ind w:left="360"/>
        <w:rPr>
          <w:rFonts w:ascii="Arial" w:hAnsi="Arial" w:cs="Arial"/>
          <w:sz w:val="22"/>
          <w:szCs w:val="22"/>
        </w:rPr>
      </w:pPr>
    </w:p>
    <w:p w14:paraId="40EDAC8B" w14:textId="77777777" w:rsidR="00A65350" w:rsidRPr="005E4925" w:rsidRDefault="00A65350">
      <w:pPr>
        <w:ind w:left="360"/>
        <w:rPr>
          <w:rFonts w:ascii="Arial" w:hAnsi="Arial" w:cs="Arial"/>
          <w:sz w:val="22"/>
          <w:szCs w:val="22"/>
        </w:rPr>
      </w:pPr>
    </w:p>
    <w:p w14:paraId="221CBAEB" w14:textId="77777777" w:rsidR="00742A95" w:rsidRPr="005E4925" w:rsidRDefault="00506358">
      <w:pPr>
        <w:ind w:left="360" w:firstLine="180"/>
        <w:jc w:val="center"/>
        <w:rPr>
          <w:rFonts w:ascii="Arial" w:hAnsi="Arial" w:cs="Arial"/>
          <w:b/>
          <w:sz w:val="22"/>
          <w:szCs w:val="22"/>
        </w:rPr>
      </w:pPr>
      <w:r w:rsidRPr="005E4925">
        <w:rPr>
          <w:rFonts w:ascii="Arial" w:hAnsi="Arial" w:cs="Arial"/>
          <w:b/>
          <w:sz w:val="22"/>
          <w:szCs w:val="22"/>
        </w:rPr>
        <w:t>________________________________________</w:t>
      </w:r>
    </w:p>
    <w:p w14:paraId="433B9353" w14:textId="77777777" w:rsidR="00742A95" w:rsidRPr="005E4925" w:rsidRDefault="00742A95">
      <w:pPr>
        <w:rPr>
          <w:rFonts w:ascii="Arial" w:hAnsi="Arial" w:cs="Arial"/>
          <w:b/>
          <w:sz w:val="22"/>
          <w:szCs w:val="22"/>
        </w:rPr>
      </w:pPr>
    </w:p>
    <w:p w14:paraId="3BD081C7" w14:textId="77777777" w:rsidR="00A65350" w:rsidRPr="005E4925" w:rsidRDefault="00A65350" w:rsidP="00B94CC7">
      <w:pPr>
        <w:pStyle w:val="Default"/>
        <w:spacing w:line="276" w:lineRule="auto"/>
        <w:rPr>
          <w:rFonts w:ascii="Arial" w:hAnsi="Arial" w:cs="Arial"/>
          <w:b/>
          <w:bCs/>
          <w:sz w:val="22"/>
          <w:szCs w:val="22"/>
        </w:rPr>
      </w:pPr>
    </w:p>
    <w:p w14:paraId="664010C7" w14:textId="161A5E03" w:rsidR="00B94CC7" w:rsidRDefault="00082C20" w:rsidP="00B94CC7">
      <w:pPr>
        <w:pStyle w:val="Default"/>
        <w:spacing w:line="276" w:lineRule="auto"/>
        <w:rPr>
          <w:rFonts w:ascii="Arial" w:hAnsi="Arial" w:cs="Arial"/>
          <w:b/>
          <w:bCs/>
          <w:sz w:val="22"/>
          <w:szCs w:val="22"/>
        </w:rPr>
      </w:pPr>
      <w:r>
        <w:rPr>
          <w:rFonts w:ascii="Arial" w:hAnsi="Arial" w:cs="Arial"/>
          <w:b/>
          <w:bCs/>
          <w:sz w:val="22"/>
          <w:szCs w:val="22"/>
        </w:rPr>
        <w:t>Gestionnaires de site :</w:t>
      </w:r>
    </w:p>
    <w:p w14:paraId="0C955EA0" w14:textId="77777777" w:rsidR="00082C20" w:rsidRPr="005E4925" w:rsidRDefault="00082C20" w:rsidP="00B94CC7">
      <w:pPr>
        <w:pStyle w:val="Default"/>
        <w:spacing w:line="276" w:lineRule="auto"/>
        <w:rPr>
          <w:rFonts w:ascii="Arial" w:hAnsi="Arial" w:cs="Arial"/>
          <w:sz w:val="22"/>
          <w:szCs w:val="22"/>
        </w:rPr>
      </w:pPr>
    </w:p>
    <w:p w14:paraId="42D0802E" w14:textId="74820596" w:rsidR="00B94CC7" w:rsidRPr="005E4925" w:rsidRDefault="00B94CC7" w:rsidP="00B94CC7">
      <w:pPr>
        <w:pStyle w:val="Default"/>
        <w:spacing w:line="276" w:lineRule="auto"/>
        <w:rPr>
          <w:rFonts w:ascii="Arial" w:hAnsi="Arial" w:cs="Arial"/>
          <w:sz w:val="22"/>
          <w:szCs w:val="22"/>
        </w:rPr>
      </w:pPr>
      <w:r w:rsidRPr="005E4925">
        <w:rPr>
          <w:rFonts w:ascii="Arial" w:hAnsi="Arial" w:cs="Arial"/>
          <w:sz w:val="22"/>
          <w:szCs w:val="22"/>
        </w:rPr>
        <w:t xml:space="preserve">Contact à Angers : </w:t>
      </w:r>
      <w:r w:rsidR="00F11F55" w:rsidRPr="005E4925">
        <w:rPr>
          <w:rFonts w:ascii="Arial" w:hAnsi="Arial" w:cs="Arial"/>
          <w:sz w:val="22"/>
          <w:szCs w:val="22"/>
        </w:rPr>
        <w:t xml:space="preserve">Elise </w:t>
      </w:r>
      <w:r w:rsidR="008D6585" w:rsidRPr="005E4925">
        <w:rPr>
          <w:rFonts w:ascii="Arial" w:hAnsi="Arial" w:cs="Arial"/>
          <w:sz w:val="22"/>
          <w:szCs w:val="22"/>
        </w:rPr>
        <w:t>GUILLET</w:t>
      </w:r>
      <w:r w:rsidR="00B41351" w:rsidRPr="005E4925">
        <w:rPr>
          <w:rFonts w:ascii="Arial" w:hAnsi="Arial" w:cs="Arial"/>
          <w:sz w:val="22"/>
          <w:szCs w:val="22"/>
        </w:rPr>
        <w:t xml:space="preserve"> : </w:t>
      </w:r>
      <w:proofErr w:type="spellStart"/>
      <w:proofErr w:type="gramStart"/>
      <w:r w:rsidR="008D6585" w:rsidRPr="005E4925">
        <w:rPr>
          <w:rFonts w:ascii="Arial" w:hAnsi="Arial" w:cs="Arial"/>
          <w:sz w:val="22"/>
          <w:szCs w:val="22"/>
        </w:rPr>
        <w:t>elise.guillet</w:t>
      </w:r>
      <w:proofErr w:type="spellEnd"/>
      <w:proofErr w:type="gramEnd"/>
      <w:r w:rsidR="008D6585" w:rsidRPr="005E4925">
        <w:rPr>
          <w:rFonts w:ascii="Arial" w:hAnsi="Arial" w:cs="Arial"/>
          <w:sz w:val="22"/>
          <w:szCs w:val="22"/>
        </w:rPr>
        <w:t xml:space="preserve"> @ univ-angers.fr</w:t>
      </w:r>
    </w:p>
    <w:p w14:paraId="04A29258" w14:textId="6DB43FFF" w:rsidR="008D6585" w:rsidRPr="005E4925" w:rsidRDefault="00B94CC7" w:rsidP="008D6585">
      <w:pPr>
        <w:pStyle w:val="Default"/>
        <w:spacing w:line="276" w:lineRule="auto"/>
        <w:rPr>
          <w:rFonts w:ascii="Arial" w:hAnsi="Arial" w:cs="Arial"/>
          <w:sz w:val="22"/>
          <w:szCs w:val="22"/>
        </w:rPr>
      </w:pPr>
      <w:r w:rsidRPr="005E4925">
        <w:rPr>
          <w:rFonts w:ascii="Arial" w:hAnsi="Arial" w:cs="Arial"/>
          <w:sz w:val="22"/>
          <w:szCs w:val="22"/>
        </w:rPr>
        <w:t>Contact au Mans</w:t>
      </w:r>
      <w:r w:rsidRPr="005E4925">
        <w:rPr>
          <w:rFonts w:ascii="Arial" w:hAnsi="Arial" w:cs="Arial"/>
          <w:b/>
          <w:bCs/>
          <w:sz w:val="22"/>
          <w:szCs w:val="22"/>
        </w:rPr>
        <w:t xml:space="preserve"> </w:t>
      </w:r>
      <w:r w:rsidRPr="005E4925">
        <w:rPr>
          <w:rFonts w:ascii="Arial" w:hAnsi="Arial" w:cs="Arial"/>
          <w:sz w:val="22"/>
          <w:szCs w:val="22"/>
        </w:rPr>
        <w:t xml:space="preserve">: </w:t>
      </w:r>
      <w:r w:rsidR="008D6585" w:rsidRPr="005E4925">
        <w:rPr>
          <w:rFonts w:ascii="Arial" w:hAnsi="Arial" w:cs="Arial"/>
          <w:sz w:val="22"/>
          <w:szCs w:val="22"/>
        </w:rPr>
        <w:t>Amélia BORE</w:t>
      </w:r>
      <w:r w:rsidR="00B41351" w:rsidRPr="005E4925">
        <w:rPr>
          <w:rFonts w:ascii="Arial" w:hAnsi="Arial" w:cs="Arial"/>
          <w:sz w:val="22"/>
          <w:szCs w:val="22"/>
        </w:rPr>
        <w:t xml:space="preserve"> : </w:t>
      </w:r>
      <w:r w:rsidR="008D6585" w:rsidRPr="005E4925">
        <w:rPr>
          <w:rFonts w:ascii="Arial" w:hAnsi="Arial" w:cs="Arial"/>
          <w:sz w:val="22"/>
          <w:szCs w:val="22"/>
        </w:rPr>
        <w:t>amelia.bore@univ-lemans.fr</w:t>
      </w:r>
    </w:p>
    <w:p w14:paraId="552000A8" w14:textId="39263B99" w:rsidR="005741CC" w:rsidRDefault="005741CC" w:rsidP="008D6585">
      <w:pPr>
        <w:pStyle w:val="Default"/>
        <w:spacing w:line="276" w:lineRule="auto"/>
        <w:rPr>
          <w:rFonts w:ascii="Arial" w:hAnsi="Arial" w:cs="Arial"/>
          <w:b/>
          <w:sz w:val="22"/>
          <w:szCs w:val="22"/>
        </w:rPr>
      </w:pPr>
    </w:p>
    <w:p w14:paraId="0AC927BD" w14:textId="77777777" w:rsidR="007960BC" w:rsidRPr="005E4925" w:rsidRDefault="007960BC" w:rsidP="008D6585">
      <w:pPr>
        <w:pStyle w:val="Default"/>
        <w:spacing w:line="276" w:lineRule="auto"/>
        <w:rPr>
          <w:rFonts w:ascii="Arial" w:hAnsi="Arial" w:cs="Arial"/>
          <w:b/>
          <w:sz w:val="22"/>
          <w:szCs w:val="22"/>
        </w:rPr>
      </w:pPr>
    </w:p>
    <w:p w14:paraId="7423ADFC" w14:textId="77777777" w:rsidR="00A65350" w:rsidRPr="005E4925" w:rsidRDefault="00A65350" w:rsidP="008D6585">
      <w:pPr>
        <w:pStyle w:val="Default"/>
        <w:spacing w:line="276" w:lineRule="auto"/>
        <w:rPr>
          <w:rFonts w:ascii="Arial" w:hAnsi="Arial" w:cs="Arial"/>
          <w:b/>
          <w:sz w:val="22"/>
          <w:szCs w:val="22"/>
        </w:rPr>
      </w:pPr>
    </w:p>
    <w:p w14:paraId="51461329" w14:textId="490F89BB" w:rsidR="00B94CC7" w:rsidRPr="005E4925" w:rsidRDefault="00B94CC7" w:rsidP="008D6585">
      <w:pPr>
        <w:pStyle w:val="Default"/>
        <w:spacing w:line="276" w:lineRule="auto"/>
        <w:rPr>
          <w:rFonts w:ascii="Arial" w:hAnsi="Arial" w:cs="Arial"/>
          <w:bCs/>
          <w:sz w:val="22"/>
          <w:szCs w:val="22"/>
        </w:rPr>
      </w:pPr>
      <w:r w:rsidRPr="005E4925">
        <w:rPr>
          <w:rFonts w:ascii="Arial" w:hAnsi="Arial" w:cs="Arial"/>
          <w:b/>
          <w:sz w:val="22"/>
          <w:szCs w:val="22"/>
        </w:rPr>
        <w:t>Site</w:t>
      </w:r>
      <w:r w:rsidR="005741CC" w:rsidRPr="005E4925">
        <w:rPr>
          <w:rFonts w:ascii="Arial" w:hAnsi="Arial" w:cs="Arial"/>
          <w:b/>
          <w:sz w:val="22"/>
          <w:szCs w:val="22"/>
        </w:rPr>
        <w:t xml:space="preserve"> internet</w:t>
      </w:r>
      <w:r w:rsidRPr="005E4925">
        <w:rPr>
          <w:rFonts w:ascii="Arial" w:hAnsi="Arial" w:cs="Arial"/>
          <w:b/>
          <w:sz w:val="22"/>
          <w:szCs w:val="22"/>
        </w:rPr>
        <w:t xml:space="preserve"> de l’école doctorale</w:t>
      </w:r>
      <w:r w:rsidRPr="005E4925">
        <w:rPr>
          <w:rFonts w:ascii="Arial" w:hAnsi="Arial" w:cs="Arial"/>
          <w:sz w:val="22"/>
          <w:szCs w:val="22"/>
        </w:rPr>
        <w:t xml:space="preserve"> : </w:t>
      </w:r>
      <w:hyperlink r:id="rId26" w:history="1">
        <w:r w:rsidR="00356100" w:rsidRPr="005E4925">
          <w:rPr>
            <w:rStyle w:val="Lienhypertexte"/>
            <w:rFonts w:ascii="Arial" w:hAnsi="Arial" w:cs="Arial"/>
            <w:sz w:val="22"/>
            <w:szCs w:val="22"/>
          </w:rPr>
          <w:t>Accueil ED DSP - Ecole doctorale DSP</w:t>
        </w:r>
      </w:hyperlink>
    </w:p>
    <w:p w14:paraId="21D9F2FC" w14:textId="025E087D" w:rsidR="00B94CC7" w:rsidRPr="005E4925" w:rsidRDefault="00B94CC7" w:rsidP="00B94CC7">
      <w:pPr>
        <w:rPr>
          <w:rFonts w:ascii="Arial" w:hAnsi="Arial" w:cs="Arial"/>
          <w:b/>
          <w:bCs/>
          <w:sz w:val="22"/>
          <w:szCs w:val="22"/>
        </w:rPr>
      </w:pPr>
    </w:p>
    <w:p w14:paraId="7B0EF1E8" w14:textId="07634A85" w:rsidR="00B94CC7" w:rsidRPr="005E4925" w:rsidRDefault="00B94CC7" w:rsidP="00B94CC7">
      <w:pPr>
        <w:rPr>
          <w:rFonts w:ascii="Arial" w:hAnsi="Arial" w:cs="Arial"/>
          <w:b/>
          <w:bCs/>
          <w:sz w:val="22"/>
          <w:szCs w:val="22"/>
        </w:rPr>
      </w:pPr>
    </w:p>
    <w:p w14:paraId="300BD79E" w14:textId="77777777" w:rsidR="00A65350" w:rsidRPr="005E4925" w:rsidRDefault="00A65350">
      <w:pPr>
        <w:rPr>
          <w:rFonts w:ascii="Arial" w:hAnsi="Arial" w:cs="Arial"/>
          <w:b/>
          <w:color w:val="0070C0"/>
          <w:sz w:val="22"/>
          <w:szCs w:val="22"/>
        </w:rPr>
      </w:pPr>
      <w:r w:rsidRPr="005E4925">
        <w:rPr>
          <w:rFonts w:ascii="Arial" w:hAnsi="Arial" w:cs="Arial"/>
          <w:b/>
          <w:color w:val="0070C0"/>
          <w:sz w:val="22"/>
          <w:szCs w:val="22"/>
        </w:rPr>
        <w:br w:type="page"/>
      </w:r>
    </w:p>
    <w:p w14:paraId="3457749D" w14:textId="77777777" w:rsidR="00A54CCF" w:rsidRPr="005E4925" w:rsidRDefault="00A54CCF">
      <w:pPr>
        <w:rPr>
          <w:rFonts w:ascii="Arial" w:hAnsi="Arial" w:cs="Arial"/>
          <w:b/>
          <w:color w:val="0070C0"/>
          <w:sz w:val="22"/>
          <w:szCs w:val="22"/>
        </w:rPr>
      </w:pPr>
    </w:p>
    <w:p w14:paraId="6F2EB83B" w14:textId="77777777" w:rsidR="005E4925" w:rsidRDefault="005E4925">
      <w:pPr>
        <w:rPr>
          <w:rFonts w:ascii="Arial" w:hAnsi="Arial" w:cs="Arial"/>
          <w:b/>
          <w:color w:val="0070C0"/>
          <w:sz w:val="22"/>
          <w:szCs w:val="22"/>
        </w:rPr>
      </w:pPr>
    </w:p>
    <w:p w14:paraId="5D370723" w14:textId="024A15B0" w:rsidR="00742A95" w:rsidRPr="007457C8" w:rsidRDefault="00506358">
      <w:pPr>
        <w:rPr>
          <w:rFonts w:ascii="Arial" w:hAnsi="Arial" w:cs="Arial"/>
          <w:b/>
          <w:color w:val="0070C0"/>
          <w:sz w:val="28"/>
          <w:szCs w:val="28"/>
        </w:rPr>
      </w:pPr>
      <w:r w:rsidRPr="007457C8">
        <w:rPr>
          <w:rFonts w:ascii="Arial" w:hAnsi="Arial" w:cs="Arial"/>
          <w:b/>
          <w:color w:val="0070C0"/>
          <w:sz w:val="28"/>
          <w:szCs w:val="28"/>
        </w:rPr>
        <w:t>II - Présentation générale de l’école doctorale</w:t>
      </w:r>
    </w:p>
    <w:p w14:paraId="2319AC3F" w14:textId="77777777" w:rsidR="00742A95" w:rsidRPr="005E4925" w:rsidRDefault="00742A95">
      <w:pPr>
        <w:jc w:val="both"/>
        <w:rPr>
          <w:rFonts w:ascii="Arial" w:hAnsi="Arial" w:cs="Arial"/>
          <w:sz w:val="22"/>
          <w:szCs w:val="22"/>
        </w:rPr>
      </w:pPr>
    </w:p>
    <w:p w14:paraId="10B5B18F" w14:textId="49027E65" w:rsidR="002A0C05" w:rsidRPr="005E4925" w:rsidRDefault="002A0C05" w:rsidP="002A0C05">
      <w:pPr>
        <w:pStyle w:val="Default"/>
        <w:rPr>
          <w:rFonts w:ascii="Arial" w:hAnsi="Arial" w:cs="Arial"/>
          <w:sz w:val="22"/>
          <w:szCs w:val="22"/>
        </w:rPr>
      </w:pPr>
      <w:r w:rsidRPr="005E4925">
        <w:rPr>
          <w:rFonts w:ascii="Arial" w:hAnsi="Arial" w:cs="Arial"/>
          <w:sz w:val="22"/>
          <w:szCs w:val="22"/>
        </w:rPr>
        <w:t xml:space="preserve">L’Ecole doctorale de droit et de science politique (ED DSP) forme près de </w:t>
      </w:r>
      <w:r w:rsidR="00B14804" w:rsidRPr="005E4925">
        <w:rPr>
          <w:rFonts w:ascii="Arial" w:hAnsi="Arial" w:cs="Arial"/>
          <w:sz w:val="22"/>
          <w:szCs w:val="22"/>
        </w:rPr>
        <w:t>1</w:t>
      </w:r>
      <w:r w:rsidR="0013245F" w:rsidRPr="005E4925">
        <w:rPr>
          <w:rFonts w:ascii="Arial" w:hAnsi="Arial" w:cs="Arial"/>
          <w:sz w:val="22"/>
          <w:szCs w:val="22"/>
        </w:rPr>
        <w:t>5</w:t>
      </w:r>
      <w:r w:rsidR="00B14804" w:rsidRPr="005E4925">
        <w:rPr>
          <w:rFonts w:ascii="Arial" w:hAnsi="Arial" w:cs="Arial"/>
          <w:sz w:val="22"/>
          <w:szCs w:val="22"/>
        </w:rPr>
        <w:t>0</w:t>
      </w:r>
      <w:r w:rsidRPr="005E4925">
        <w:rPr>
          <w:rFonts w:ascii="Arial" w:hAnsi="Arial" w:cs="Arial"/>
          <w:sz w:val="22"/>
          <w:szCs w:val="22"/>
        </w:rPr>
        <w:t xml:space="preserve"> doctorants. </w:t>
      </w:r>
    </w:p>
    <w:p w14:paraId="0198ADD1" w14:textId="19CE11C6" w:rsidR="002A0C05" w:rsidRPr="005E4925" w:rsidRDefault="002A0C05" w:rsidP="002A0C05">
      <w:pPr>
        <w:pStyle w:val="Default"/>
        <w:rPr>
          <w:rFonts w:ascii="Arial" w:hAnsi="Arial" w:cs="Arial"/>
          <w:sz w:val="22"/>
          <w:szCs w:val="22"/>
        </w:rPr>
      </w:pPr>
      <w:r w:rsidRPr="005E4925">
        <w:rPr>
          <w:rFonts w:ascii="Arial" w:hAnsi="Arial" w:cs="Arial"/>
          <w:sz w:val="22"/>
          <w:szCs w:val="22"/>
        </w:rPr>
        <w:t xml:space="preserve">Elle regroupe plus de </w:t>
      </w:r>
      <w:r w:rsidR="00B14804" w:rsidRPr="005E4925">
        <w:rPr>
          <w:rFonts w:ascii="Arial" w:hAnsi="Arial" w:cs="Arial"/>
          <w:sz w:val="22"/>
          <w:szCs w:val="22"/>
        </w:rPr>
        <w:t>11</w:t>
      </w:r>
      <w:r w:rsidRPr="005E4925">
        <w:rPr>
          <w:rFonts w:ascii="Arial" w:hAnsi="Arial" w:cs="Arial"/>
          <w:sz w:val="22"/>
          <w:szCs w:val="22"/>
        </w:rPr>
        <w:t>0 enseignants-chercheurs et chercheurs (professeurs, maîtres de conférences, directeurs de recherche</w:t>
      </w:r>
      <w:r w:rsidR="005741CC" w:rsidRPr="005E4925">
        <w:rPr>
          <w:rFonts w:ascii="Arial" w:hAnsi="Arial" w:cs="Arial"/>
          <w:sz w:val="22"/>
          <w:szCs w:val="22"/>
        </w:rPr>
        <w:t xml:space="preserve"> et</w:t>
      </w:r>
      <w:r w:rsidRPr="005E4925">
        <w:rPr>
          <w:rFonts w:ascii="Arial" w:hAnsi="Arial" w:cs="Arial"/>
          <w:sz w:val="22"/>
          <w:szCs w:val="22"/>
        </w:rPr>
        <w:t xml:space="preserve"> chargés de recherche) titulaires de l'habilitation à diriger des recherches (HDR). </w:t>
      </w:r>
    </w:p>
    <w:p w14:paraId="59595649" w14:textId="77777777" w:rsidR="002A0C05" w:rsidRPr="005E4925" w:rsidRDefault="002A0C05" w:rsidP="002A0C05">
      <w:pPr>
        <w:pStyle w:val="Default"/>
        <w:rPr>
          <w:rFonts w:ascii="Arial" w:hAnsi="Arial" w:cs="Arial"/>
          <w:sz w:val="22"/>
          <w:szCs w:val="22"/>
        </w:rPr>
      </w:pPr>
    </w:p>
    <w:p w14:paraId="5950CCA4" w14:textId="36E7C997" w:rsidR="002A0C05" w:rsidRPr="005E4925" w:rsidRDefault="002A0C05" w:rsidP="002A0C05">
      <w:pPr>
        <w:pStyle w:val="Default"/>
        <w:rPr>
          <w:rFonts w:ascii="Arial" w:hAnsi="Arial" w:cs="Arial"/>
          <w:sz w:val="22"/>
          <w:szCs w:val="22"/>
        </w:rPr>
      </w:pPr>
      <w:r w:rsidRPr="005E4925">
        <w:rPr>
          <w:rFonts w:ascii="Arial" w:hAnsi="Arial" w:cs="Arial"/>
          <w:sz w:val="22"/>
          <w:szCs w:val="22"/>
        </w:rPr>
        <w:t xml:space="preserve">Elle accueille les étudiants préparant le doctorat dans </w:t>
      </w:r>
      <w:r w:rsidR="005741CC" w:rsidRPr="005E4925">
        <w:rPr>
          <w:rFonts w:ascii="Arial" w:hAnsi="Arial" w:cs="Arial"/>
          <w:sz w:val="22"/>
          <w:szCs w:val="22"/>
        </w:rPr>
        <w:t>cinq</w:t>
      </w:r>
      <w:r w:rsidRPr="005E4925">
        <w:rPr>
          <w:rFonts w:ascii="Arial" w:hAnsi="Arial" w:cs="Arial"/>
          <w:sz w:val="22"/>
          <w:szCs w:val="22"/>
        </w:rPr>
        <w:t xml:space="preserve"> spécialités : </w:t>
      </w:r>
    </w:p>
    <w:p w14:paraId="0BC7A5BF" w14:textId="77777777" w:rsidR="002A0C05" w:rsidRPr="005E4925" w:rsidRDefault="002A0C05" w:rsidP="002A0C05">
      <w:pPr>
        <w:pStyle w:val="Default"/>
        <w:spacing w:after="30"/>
        <w:rPr>
          <w:rFonts w:ascii="Arial" w:hAnsi="Arial" w:cs="Arial"/>
          <w:sz w:val="22"/>
          <w:szCs w:val="22"/>
        </w:rPr>
      </w:pPr>
      <w:r w:rsidRPr="005E4925">
        <w:rPr>
          <w:rFonts w:ascii="Arial" w:hAnsi="Arial" w:cs="Arial"/>
          <w:sz w:val="22"/>
          <w:szCs w:val="22"/>
        </w:rPr>
        <w:t xml:space="preserve">• Droit </w:t>
      </w:r>
    </w:p>
    <w:p w14:paraId="052E3A20" w14:textId="77777777" w:rsidR="002A0C05" w:rsidRPr="005E4925" w:rsidRDefault="002A0C05" w:rsidP="002A0C05">
      <w:pPr>
        <w:pStyle w:val="Default"/>
        <w:spacing w:after="30"/>
        <w:rPr>
          <w:rFonts w:ascii="Arial" w:hAnsi="Arial" w:cs="Arial"/>
          <w:sz w:val="22"/>
          <w:szCs w:val="22"/>
        </w:rPr>
      </w:pPr>
      <w:r w:rsidRPr="005E4925">
        <w:rPr>
          <w:rFonts w:ascii="Arial" w:hAnsi="Arial" w:cs="Arial"/>
          <w:sz w:val="22"/>
          <w:szCs w:val="22"/>
        </w:rPr>
        <w:t xml:space="preserve">• Droit privé </w:t>
      </w:r>
    </w:p>
    <w:p w14:paraId="597897C5" w14:textId="77777777" w:rsidR="002A0C05" w:rsidRPr="005E4925" w:rsidRDefault="002A0C05" w:rsidP="002A0C05">
      <w:pPr>
        <w:pStyle w:val="Default"/>
        <w:spacing w:after="30"/>
        <w:rPr>
          <w:rFonts w:ascii="Arial" w:hAnsi="Arial" w:cs="Arial"/>
          <w:sz w:val="22"/>
          <w:szCs w:val="22"/>
        </w:rPr>
      </w:pPr>
      <w:r w:rsidRPr="005E4925">
        <w:rPr>
          <w:rFonts w:ascii="Arial" w:hAnsi="Arial" w:cs="Arial"/>
          <w:sz w:val="22"/>
          <w:szCs w:val="22"/>
        </w:rPr>
        <w:t xml:space="preserve">• Droit public </w:t>
      </w:r>
    </w:p>
    <w:p w14:paraId="0263389C" w14:textId="77777777" w:rsidR="002A0C05" w:rsidRPr="005E4925" w:rsidRDefault="002A0C05" w:rsidP="002A0C05">
      <w:pPr>
        <w:pStyle w:val="Default"/>
        <w:spacing w:after="30"/>
        <w:rPr>
          <w:rFonts w:ascii="Arial" w:hAnsi="Arial" w:cs="Arial"/>
          <w:sz w:val="22"/>
          <w:szCs w:val="22"/>
        </w:rPr>
      </w:pPr>
      <w:r w:rsidRPr="005E4925">
        <w:rPr>
          <w:rFonts w:ascii="Arial" w:hAnsi="Arial" w:cs="Arial"/>
          <w:sz w:val="22"/>
          <w:szCs w:val="22"/>
        </w:rPr>
        <w:t xml:space="preserve">• Histoire du droit </w:t>
      </w:r>
    </w:p>
    <w:p w14:paraId="337F7C8F" w14:textId="4267E065" w:rsidR="002A0C05" w:rsidRPr="005E4925" w:rsidRDefault="002A0C05" w:rsidP="002A0C05">
      <w:pPr>
        <w:pStyle w:val="Default"/>
        <w:spacing w:after="30"/>
        <w:rPr>
          <w:rFonts w:ascii="Arial" w:hAnsi="Arial" w:cs="Arial"/>
          <w:sz w:val="22"/>
          <w:szCs w:val="22"/>
        </w:rPr>
      </w:pPr>
      <w:r w:rsidRPr="005E4925">
        <w:rPr>
          <w:rFonts w:ascii="Arial" w:hAnsi="Arial" w:cs="Arial"/>
          <w:sz w:val="22"/>
          <w:szCs w:val="22"/>
        </w:rPr>
        <w:t xml:space="preserve">• Science politique </w:t>
      </w:r>
    </w:p>
    <w:p w14:paraId="261857A9" w14:textId="0EE7C77D" w:rsidR="00F716C9" w:rsidRPr="005E4925" w:rsidRDefault="00F716C9" w:rsidP="002A0C05">
      <w:pPr>
        <w:pStyle w:val="Default"/>
        <w:spacing w:after="30"/>
        <w:rPr>
          <w:rFonts w:ascii="Arial" w:hAnsi="Arial" w:cs="Arial"/>
          <w:sz w:val="22"/>
          <w:szCs w:val="22"/>
        </w:rPr>
      </w:pPr>
    </w:p>
    <w:p w14:paraId="25351D0C" w14:textId="77777777" w:rsidR="002A0C05" w:rsidRPr="005E4925" w:rsidRDefault="002A0C05" w:rsidP="002A0C05">
      <w:pPr>
        <w:pStyle w:val="Default"/>
        <w:rPr>
          <w:rFonts w:ascii="Arial" w:hAnsi="Arial" w:cs="Arial"/>
          <w:sz w:val="22"/>
          <w:szCs w:val="22"/>
        </w:rPr>
      </w:pPr>
      <w:r w:rsidRPr="005E4925">
        <w:rPr>
          <w:rFonts w:ascii="Arial" w:hAnsi="Arial" w:cs="Arial"/>
          <w:b/>
          <w:bCs/>
          <w:sz w:val="22"/>
          <w:szCs w:val="22"/>
        </w:rPr>
        <w:t xml:space="preserve">Les chiffres clés </w:t>
      </w:r>
    </w:p>
    <w:p w14:paraId="01A81DF8" w14:textId="599CFD43" w:rsidR="002A0C05" w:rsidRPr="005E4925" w:rsidRDefault="002A0C05" w:rsidP="002A0C05">
      <w:pPr>
        <w:pStyle w:val="Default"/>
        <w:spacing w:after="32"/>
        <w:rPr>
          <w:rFonts w:ascii="Arial" w:hAnsi="Arial" w:cs="Arial"/>
          <w:sz w:val="22"/>
          <w:szCs w:val="22"/>
        </w:rPr>
      </w:pPr>
      <w:r w:rsidRPr="005E4925">
        <w:rPr>
          <w:rFonts w:ascii="Arial" w:hAnsi="Arial" w:cs="Arial"/>
          <w:sz w:val="22"/>
          <w:szCs w:val="22"/>
        </w:rPr>
        <w:t xml:space="preserve">- </w:t>
      </w:r>
      <w:r w:rsidR="000A711E" w:rsidRPr="005E4925">
        <w:rPr>
          <w:rFonts w:ascii="Arial" w:hAnsi="Arial" w:cs="Arial"/>
          <w:sz w:val="22"/>
          <w:szCs w:val="22"/>
        </w:rPr>
        <w:t xml:space="preserve">5 </w:t>
      </w:r>
      <w:r w:rsidRPr="005E4925">
        <w:rPr>
          <w:rFonts w:ascii="Arial" w:hAnsi="Arial" w:cs="Arial"/>
          <w:sz w:val="22"/>
          <w:szCs w:val="22"/>
        </w:rPr>
        <w:t xml:space="preserve">unités de recherche partenaires </w:t>
      </w:r>
    </w:p>
    <w:p w14:paraId="299266F2" w14:textId="09BA2309" w:rsidR="002A0C05" w:rsidRPr="005E4925" w:rsidRDefault="002A0C05" w:rsidP="002A0C05">
      <w:pPr>
        <w:pStyle w:val="Default"/>
        <w:spacing w:after="32"/>
        <w:rPr>
          <w:rFonts w:ascii="Arial" w:hAnsi="Arial" w:cs="Arial"/>
          <w:sz w:val="22"/>
          <w:szCs w:val="22"/>
        </w:rPr>
      </w:pPr>
      <w:r w:rsidRPr="005E4925">
        <w:rPr>
          <w:rFonts w:ascii="Arial" w:hAnsi="Arial" w:cs="Arial"/>
          <w:sz w:val="22"/>
          <w:szCs w:val="22"/>
        </w:rPr>
        <w:t xml:space="preserve">- </w:t>
      </w:r>
      <w:r w:rsidR="000A711E" w:rsidRPr="005E4925">
        <w:rPr>
          <w:rFonts w:ascii="Arial" w:hAnsi="Arial" w:cs="Arial"/>
          <w:sz w:val="22"/>
          <w:szCs w:val="22"/>
        </w:rPr>
        <w:t>11</w:t>
      </w:r>
      <w:r w:rsidRPr="005E4925">
        <w:rPr>
          <w:rFonts w:ascii="Arial" w:hAnsi="Arial" w:cs="Arial"/>
          <w:sz w:val="22"/>
          <w:szCs w:val="22"/>
        </w:rPr>
        <w:t xml:space="preserve">0 enseignants-chercheurs et chercheurs titulaires de l’habilitation à diriger les recherches (HDR) </w:t>
      </w:r>
    </w:p>
    <w:p w14:paraId="17CEFC77" w14:textId="20798C48" w:rsidR="002A0C05" w:rsidRPr="005E4925" w:rsidRDefault="002A0C05" w:rsidP="002A0C05">
      <w:pPr>
        <w:pStyle w:val="Default"/>
        <w:rPr>
          <w:rFonts w:ascii="Arial" w:hAnsi="Arial" w:cs="Arial"/>
          <w:sz w:val="22"/>
          <w:szCs w:val="22"/>
        </w:rPr>
      </w:pPr>
      <w:r w:rsidRPr="005E4925">
        <w:rPr>
          <w:rFonts w:ascii="Arial" w:hAnsi="Arial" w:cs="Arial"/>
          <w:sz w:val="22"/>
          <w:szCs w:val="22"/>
        </w:rPr>
        <w:t xml:space="preserve">- En moyenne </w:t>
      </w:r>
      <w:r w:rsidR="00A65350" w:rsidRPr="005E4925">
        <w:rPr>
          <w:rFonts w:ascii="Arial" w:hAnsi="Arial" w:cs="Arial"/>
          <w:sz w:val="22"/>
          <w:szCs w:val="22"/>
        </w:rPr>
        <w:t>15</w:t>
      </w:r>
      <w:r w:rsidRPr="005E4925">
        <w:rPr>
          <w:rFonts w:ascii="Arial" w:hAnsi="Arial" w:cs="Arial"/>
          <w:sz w:val="22"/>
          <w:szCs w:val="22"/>
        </w:rPr>
        <w:t xml:space="preserve"> thèses soutenues chaque année </w:t>
      </w:r>
    </w:p>
    <w:p w14:paraId="7AB819A6" w14:textId="77777777" w:rsidR="002A0C05" w:rsidRPr="005E4925" w:rsidRDefault="002A0C05" w:rsidP="002A0C05">
      <w:pPr>
        <w:pStyle w:val="Default"/>
        <w:rPr>
          <w:rFonts w:ascii="Arial" w:hAnsi="Arial" w:cs="Arial"/>
          <w:sz w:val="22"/>
          <w:szCs w:val="22"/>
        </w:rPr>
      </w:pPr>
    </w:p>
    <w:p w14:paraId="72CEB884" w14:textId="784FB89B" w:rsidR="002A0C05" w:rsidRPr="0097187C" w:rsidRDefault="009112EB" w:rsidP="009112EB">
      <w:pPr>
        <w:pStyle w:val="Default"/>
        <w:tabs>
          <w:tab w:val="left" w:pos="851"/>
        </w:tabs>
        <w:rPr>
          <w:rFonts w:ascii="Arial" w:hAnsi="Arial" w:cs="Arial"/>
          <w:b/>
          <w:color w:val="92CDDC" w:themeColor="accent5" w:themeTint="99"/>
          <w:sz w:val="22"/>
          <w:szCs w:val="22"/>
          <w:u w:val="single"/>
        </w:rPr>
      </w:pPr>
      <w:r w:rsidRPr="0097187C">
        <w:rPr>
          <w:rFonts w:ascii="Arial" w:hAnsi="Arial" w:cs="Arial"/>
          <w:b/>
          <w:color w:val="92CDDC" w:themeColor="accent5" w:themeTint="99"/>
          <w:sz w:val="22"/>
          <w:szCs w:val="22"/>
        </w:rPr>
        <w:tab/>
      </w:r>
      <w:r w:rsidR="002A0C05" w:rsidRPr="0097187C">
        <w:rPr>
          <w:rFonts w:ascii="Arial" w:hAnsi="Arial" w:cs="Arial"/>
          <w:b/>
          <w:color w:val="92CDDC" w:themeColor="accent5" w:themeTint="99"/>
          <w:sz w:val="22"/>
          <w:szCs w:val="22"/>
        </w:rPr>
        <w:t xml:space="preserve">A - </w:t>
      </w:r>
      <w:r w:rsidR="002A0C05" w:rsidRPr="0097187C">
        <w:rPr>
          <w:rFonts w:ascii="Arial" w:hAnsi="Arial" w:cs="Arial"/>
          <w:b/>
          <w:color w:val="92CDDC" w:themeColor="accent5" w:themeTint="99"/>
          <w:sz w:val="22"/>
          <w:szCs w:val="22"/>
          <w:u w:val="single"/>
        </w:rPr>
        <w:t>Les établissements accrédités</w:t>
      </w:r>
    </w:p>
    <w:p w14:paraId="6DB758DC" w14:textId="77777777" w:rsidR="002A0C05" w:rsidRPr="005E4925" w:rsidRDefault="002A0C05" w:rsidP="002A0C05">
      <w:pPr>
        <w:pStyle w:val="Default"/>
        <w:rPr>
          <w:rFonts w:ascii="Arial" w:hAnsi="Arial" w:cs="Arial"/>
          <w:b/>
          <w:bCs/>
          <w:sz w:val="22"/>
          <w:szCs w:val="22"/>
        </w:rPr>
      </w:pPr>
    </w:p>
    <w:p w14:paraId="5B5F6366" w14:textId="77777777" w:rsidR="002A0C05" w:rsidRPr="005E4925" w:rsidRDefault="002A0C05" w:rsidP="002A0C05">
      <w:pPr>
        <w:pStyle w:val="Default"/>
        <w:rPr>
          <w:rFonts w:ascii="Arial" w:hAnsi="Arial" w:cs="Arial"/>
          <w:sz w:val="22"/>
          <w:szCs w:val="22"/>
        </w:rPr>
      </w:pPr>
      <w:r w:rsidRPr="005E4925">
        <w:rPr>
          <w:rFonts w:ascii="Arial" w:hAnsi="Arial" w:cs="Arial"/>
          <w:sz w:val="22"/>
          <w:szCs w:val="22"/>
        </w:rPr>
        <w:t xml:space="preserve">Les établissements accrédités accueillent les doctorants dans leur établissement et peuvent délivrer le diplôme de doctorat. </w:t>
      </w:r>
    </w:p>
    <w:p w14:paraId="7575207C" w14:textId="77777777" w:rsidR="002A0C05" w:rsidRPr="005E4925" w:rsidRDefault="002A0C05" w:rsidP="002A0C05">
      <w:pPr>
        <w:pStyle w:val="Default"/>
        <w:rPr>
          <w:rFonts w:ascii="Arial" w:hAnsi="Arial" w:cs="Arial"/>
          <w:sz w:val="22"/>
          <w:szCs w:val="22"/>
        </w:rPr>
      </w:pPr>
      <w:r w:rsidRPr="005E4925">
        <w:rPr>
          <w:rFonts w:ascii="Arial" w:hAnsi="Arial" w:cs="Arial"/>
          <w:sz w:val="22"/>
          <w:szCs w:val="22"/>
        </w:rPr>
        <w:t xml:space="preserve">Liste des établissements accrédités : </w:t>
      </w:r>
    </w:p>
    <w:p w14:paraId="296C2C7C" w14:textId="1BB0FA26" w:rsidR="002A0C05" w:rsidRPr="005E4925" w:rsidRDefault="002A0C05" w:rsidP="00524389">
      <w:pPr>
        <w:pStyle w:val="Default"/>
        <w:numPr>
          <w:ilvl w:val="0"/>
          <w:numId w:val="12"/>
        </w:numPr>
        <w:spacing w:after="32"/>
        <w:rPr>
          <w:rFonts w:ascii="Arial" w:hAnsi="Arial" w:cs="Arial"/>
          <w:sz w:val="22"/>
          <w:szCs w:val="22"/>
        </w:rPr>
      </w:pPr>
      <w:r w:rsidRPr="005E4925">
        <w:rPr>
          <w:rFonts w:ascii="Arial" w:hAnsi="Arial" w:cs="Arial"/>
          <w:sz w:val="22"/>
          <w:szCs w:val="22"/>
        </w:rPr>
        <w:t xml:space="preserve">Université d'Angers </w:t>
      </w:r>
    </w:p>
    <w:p w14:paraId="6D5071E8" w14:textId="3DF332D1" w:rsidR="002A0C05" w:rsidRPr="005E4925" w:rsidRDefault="005741CC" w:rsidP="00524389">
      <w:pPr>
        <w:pStyle w:val="Default"/>
        <w:numPr>
          <w:ilvl w:val="0"/>
          <w:numId w:val="12"/>
        </w:numPr>
        <w:spacing w:after="32"/>
        <w:rPr>
          <w:rFonts w:ascii="Arial" w:hAnsi="Arial" w:cs="Arial"/>
          <w:sz w:val="22"/>
          <w:szCs w:val="22"/>
        </w:rPr>
      </w:pPr>
      <w:r w:rsidRPr="005E4925">
        <w:rPr>
          <w:rFonts w:ascii="Arial" w:hAnsi="Arial" w:cs="Arial"/>
          <w:sz w:val="22"/>
          <w:szCs w:val="22"/>
        </w:rPr>
        <w:t xml:space="preserve">Le mans </w:t>
      </w:r>
      <w:r w:rsidR="002A0C05" w:rsidRPr="005E4925">
        <w:rPr>
          <w:rFonts w:ascii="Arial" w:hAnsi="Arial" w:cs="Arial"/>
          <w:sz w:val="22"/>
          <w:szCs w:val="22"/>
        </w:rPr>
        <w:t xml:space="preserve">Université </w:t>
      </w:r>
    </w:p>
    <w:p w14:paraId="422EBA2E" w14:textId="35F15D42" w:rsidR="002A0C05" w:rsidRPr="005E4925" w:rsidRDefault="005741CC" w:rsidP="00524389">
      <w:pPr>
        <w:pStyle w:val="Default"/>
        <w:numPr>
          <w:ilvl w:val="0"/>
          <w:numId w:val="12"/>
        </w:numPr>
        <w:spacing w:after="32"/>
        <w:rPr>
          <w:rFonts w:ascii="Arial" w:hAnsi="Arial" w:cs="Arial"/>
          <w:sz w:val="22"/>
          <w:szCs w:val="22"/>
        </w:rPr>
      </w:pPr>
      <w:r w:rsidRPr="005E4925">
        <w:rPr>
          <w:rFonts w:ascii="Arial" w:hAnsi="Arial" w:cs="Arial"/>
          <w:sz w:val="22"/>
          <w:szCs w:val="22"/>
        </w:rPr>
        <w:t xml:space="preserve">Nantes </w:t>
      </w:r>
      <w:r w:rsidR="002A0C05" w:rsidRPr="005E4925">
        <w:rPr>
          <w:rFonts w:ascii="Arial" w:hAnsi="Arial" w:cs="Arial"/>
          <w:sz w:val="22"/>
          <w:szCs w:val="22"/>
        </w:rPr>
        <w:t>Université</w:t>
      </w:r>
    </w:p>
    <w:p w14:paraId="24646D71" w14:textId="77777777" w:rsidR="002A0C05" w:rsidRPr="005E4925" w:rsidRDefault="002A0C05" w:rsidP="002A0C05">
      <w:pPr>
        <w:pStyle w:val="Default"/>
        <w:rPr>
          <w:rFonts w:ascii="Arial" w:hAnsi="Arial" w:cs="Arial"/>
          <w:color w:val="auto"/>
          <w:sz w:val="22"/>
          <w:szCs w:val="22"/>
        </w:rPr>
      </w:pPr>
    </w:p>
    <w:p w14:paraId="5C07F1D8" w14:textId="08E22B93" w:rsidR="002A0C05" w:rsidRPr="0097187C" w:rsidRDefault="002A0C05" w:rsidP="00740618">
      <w:pPr>
        <w:pStyle w:val="Default"/>
        <w:tabs>
          <w:tab w:val="left" w:pos="851"/>
        </w:tabs>
        <w:ind w:firstLine="851"/>
        <w:rPr>
          <w:rFonts w:ascii="Arial" w:hAnsi="Arial" w:cs="Arial"/>
          <w:b/>
          <w:color w:val="92CDDC" w:themeColor="accent5" w:themeTint="99"/>
          <w:sz w:val="22"/>
          <w:szCs w:val="22"/>
        </w:rPr>
      </w:pPr>
      <w:r w:rsidRPr="0097187C">
        <w:rPr>
          <w:rFonts w:ascii="Arial" w:hAnsi="Arial" w:cs="Arial"/>
          <w:b/>
          <w:color w:val="92CDDC" w:themeColor="accent5" w:themeTint="99"/>
          <w:sz w:val="22"/>
          <w:szCs w:val="22"/>
        </w:rPr>
        <w:t xml:space="preserve">B – </w:t>
      </w:r>
      <w:r w:rsidRPr="0097187C">
        <w:rPr>
          <w:rFonts w:ascii="Arial" w:hAnsi="Arial" w:cs="Arial"/>
          <w:b/>
          <w:color w:val="92CDDC" w:themeColor="accent5" w:themeTint="99"/>
          <w:sz w:val="22"/>
          <w:szCs w:val="22"/>
          <w:u w:val="single"/>
        </w:rPr>
        <w:t>La direction de l’ED DSP</w:t>
      </w:r>
      <w:r w:rsidRPr="0097187C">
        <w:rPr>
          <w:rFonts w:ascii="Arial" w:hAnsi="Arial" w:cs="Arial"/>
          <w:b/>
          <w:color w:val="92CDDC" w:themeColor="accent5" w:themeTint="99"/>
          <w:sz w:val="22"/>
          <w:szCs w:val="22"/>
        </w:rPr>
        <w:t xml:space="preserve"> </w:t>
      </w:r>
    </w:p>
    <w:p w14:paraId="30D57F75" w14:textId="77777777" w:rsidR="002A0C05" w:rsidRPr="005E4925" w:rsidRDefault="002A0C05" w:rsidP="002A0C05">
      <w:pPr>
        <w:pStyle w:val="Default"/>
        <w:rPr>
          <w:rFonts w:ascii="Arial" w:hAnsi="Arial" w:cs="Arial"/>
          <w:b/>
          <w:bCs/>
          <w:color w:val="auto"/>
          <w:sz w:val="22"/>
          <w:szCs w:val="22"/>
        </w:rPr>
      </w:pPr>
    </w:p>
    <w:p w14:paraId="49CB776A" w14:textId="41026D29" w:rsidR="00AD49B2" w:rsidRPr="005E4925" w:rsidRDefault="002A0C05" w:rsidP="00AD49B2">
      <w:pPr>
        <w:pStyle w:val="Default"/>
        <w:rPr>
          <w:rFonts w:ascii="Arial" w:hAnsi="Arial" w:cs="Arial"/>
          <w:sz w:val="22"/>
          <w:szCs w:val="22"/>
        </w:rPr>
      </w:pPr>
      <w:r w:rsidRPr="005E4925">
        <w:rPr>
          <w:rFonts w:ascii="Arial" w:hAnsi="Arial" w:cs="Arial"/>
          <w:color w:val="auto"/>
          <w:sz w:val="22"/>
          <w:szCs w:val="22"/>
        </w:rPr>
        <w:t>La direction de l’ED DSP comprend un direct</w:t>
      </w:r>
      <w:r w:rsidR="0013245F" w:rsidRPr="005E4925">
        <w:rPr>
          <w:rFonts w:ascii="Arial" w:hAnsi="Arial" w:cs="Arial"/>
          <w:color w:val="auto"/>
          <w:sz w:val="22"/>
          <w:szCs w:val="22"/>
        </w:rPr>
        <w:t>eur</w:t>
      </w:r>
      <w:r w:rsidR="00AD49B2" w:rsidRPr="005E4925">
        <w:rPr>
          <w:rFonts w:ascii="Arial" w:hAnsi="Arial" w:cs="Arial"/>
          <w:color w:val="auto"/>
          <w:sz w:val="22"/>
          <w:szCs w:val="22"/>
        </w:rPr>
        <w:t xml:space="preserve"> </w:t>
      </w:r>
    </w:p>
    <w:p w14:paraId="1DB100B7" w14:textId="33B2BFC7" w:rsidR="00AD49B2" w:rsidRPr="005E4925" w:rsidRDefault="0013245F" w:rsidP="00AD49B2">
      <w:pPr>
        <w:pStyle w:val="Default"/>
        <w:rPr>
          <w:rFonts w:ascii="Arial" w:hAnsi="Arial" w:cs="Arial"/>
          <w:sz w:val="22"/>
          <w:szCs w:val="22"/>
        </w:rPr>
      </w:pPr>
      <w:r w:rsidRPr="005E4925">
        <w:rPr>
          <w:rFonts w:ascii="Arial" w:hAnsi="Arial" w:cs="Arial"/>
          <w:b/>
          <w:bCs/>
          <w:color w:val="auto"/>
          <w:sz w:val="22"/>
          <w:szCs w:val="22"/>
        </w:rPr>
        <w:t>Bertrand FAURE</w:t>
      </w:r>
      <w:r w:rsidR="00AD49B2" w:rsidRPr="005E4925">
        <w:rPr>
          <w:rFonts w:ascii="Arial" w:hAnsi="Arial" w:cs="Arial"/>
          <w:sz w:val="22"/>
          <w:szCs w:val="22"/>
        </w:rPr>
        <w:t xml:space="preserve">, professeur de droit </w:t>
      </w:r>
      <w:r w:rsidR="00130379" w:rsidRPr="005E4925">
        <w:rPr>
          <w:rFonts w:ascii="Arial" w:hAnsi="Arial" w:cs="Arial"/>
          <w:sz w:val="22"/>
          <w:szCs w:val="22"/>
        </w:rPr>
        <w:t>public</w:t>
      </w:r>
      <w:r w:rsidR="00AD49B2" w:rsidRPr="005E4925">
        <w:rPr>
          <w:rFonts w:ascii="Arial" w:hAnsi="Arial" w:cs="Arial"/>
          <w:sz w:val="22"/>
          <w:szCs w:val="22"/>
        </w:rPr>
        <w:t xml:space="preserve"> à </w:t>
      </w:r>
      <w:r w:rsidR="00130379" w:rsidRPr="005E4925">
        <w:rPr>
          <w:rFonts w:ascii="Arial" w:hAnsi="Arial" w:cs="Arial"/>
          <w:sz w:val="22"/>
          <w:szCs w:val="22"/>
        </w:rPr>
        <w:t xml:space="preserve">Nantes </w:t>
      </w:r>
      <w:r w:rsidR="00AD49B2" w:rsidRPr="005E4925">
        <w:rPr>
          <w:rFonts w:ascii="Arial" w:hAnsi="Arial" w:cs="Arial"/>
          <w:sz w:val="22"/>
          <w:szCs w:val="22"/>
        </w:rPr>
        <w:t xml:space="preserve">Université </w:t>
      </w:r>
    </w:p>
    <w:p w14:paraId="28EA3A20" w14:textId="2A7532D7" w:rsidR="00AD49B2" w:rsidRPr="005E4925" w:rsidRDefault="00AD49B2" w:rsidP="002A0C05">
      <w:pPr>
        <w:pStyle w:val="Default"/>
        <w:rPr>
          <w:rFonts w:ascii="Arial" w:hAnsi="Arial" w:cs="Arial"/>
          <w:b/>
          <w:bCs/>
          <w:color w:val="auto"/>
          <w:sz w:val="22"/>
          <w:szCs w:val="22"/>
        </w:rPr>
      </w:pPr>
    </w:p>
    <w:p w14:paraId="348B62E2" w14:textId="22D36AB9" w:rsidR="002A0C05" w:rsidRPr="005E4925" w:rsidRDefault="00130379" w:rsidP="002A0C05">
      <w:pPr>
        <w:pStyle w:val="Default"/>
        <w:rPr>
          <w:rFonts w:ascii="Arial" w:hAnsi="Arial" w:cs="Arial"/>
          <w:color w:val="auto"/>
          <w:sz w:val="22"/>
          <w:szCs w:val="22"/>
        </w:rPr>
      </w:pPr>
      <w:r w:rsidRPr="005E4925">
        <w:rPr>
          <w:rFonts w:ascii="Arial" w:hAnsi="Arial" w:cs="Arial"/>
          <w:color w:val="auto"/>
          <w:sz w:val="22"/>
          <w:szCs w:val="22"/>
        </w:rPr>
        <w:t>Et</w:t>
      </w:r>
      <w:r w:rsidR="002A0C05" w:rsidRPr="005E4925">
        <w:rPr>
          <w:rFonts w:ascii="Arial" w:hAnsi="Arial" w:cs="Arial"/>
          <w:color w:val="auto"/>
          <w:sz w:val="22"/>
          <w:szCs w:val="22"/>
        </w:rPr>
        <w:t xml:space="preserve"> </w:t>
      </w:r>
      <w:r w:rsidRPr="005E4925">
        <w:rPr>
          <w:rFonts w:ascii="Arial" w:hAnsi="Arial" w:cs="Arial"/>
          <w:color w:val="auto"/>
          <w:sz w:val="22"/>
          <w:szCs w:val="22"/>
        </w:rPr>
        <w:t>deux</w:t>
      </w:r>
      <w:r w:rsidR="002A0C05" w:rsidRPr="005E4925">
        <w:rPr>
          <w:rFonts w:ascii="Arial" w:hAnsi="Arial" w:cs="Arial"/>
          <w:color w:val="auto"/>
          <w:sz w:val="22"/>
          <w:szCs w:val="22"/>
        </w:rPr>
        <w:t xml:space="preserve"> directeurs adjoints</w:t>
      </w:r>
      <w:r w:rsidR="00AD49B2" w:rsidRPr="005E4925">
        <w:rPr>
          <w:rFonts w:ascii="Arial" w:hAnsi="Arial" w:cs="Arial"/>
          <w:color w:val="auto"/>
          <w:sz w:val="22"/>
          <w:szCs w:val="22"/>
        </w:rPr>
        <w:t xml:space="preserve"> : </w:t>
      </w:r>
    </w:p>
    <w:p w14:paraId="217A7CCB" w14:textId="2FD5B4F2" w:rsidR="002A0C05" w:rsidRPr="005E4925" w:rsidRDefault="002A0C05" w:rsidP="002A0C05">
      <w:pPr>
        <w:pStyle w:val="Default"/>
        <w:rPr>
          <w:rFonts w:ascii="Arial" w:hAnsi="Arial" w:cs="Arial"/>
          <w:color w:val="auto"/>
          <w:sz w:val="22"/>
          <w:szCs w:val="22"/>
        </w:rPr>
      </w:pPr>
      <w:r w:rsidRPr="005E4925">
        <w:rPr>
          <w:rFonts w:ascii="Arial" w:hAnsi="Arial" w:cs="Arial"/>
          <w:b/>
          <w:bCs/>
          <w:color w:val="auto"/>
          <w:sz w:val="22"/>
          <w:szCs w:val="22"/>
        </w:rPr>
        <w:t xml:space="preserve"> </w:t>
      </w:r>
    </w:p>
    <w:p w14:paraId="1C7E0AF5" w14:textId="77777777" w:rsidR="002A0C05" w:rsidRPr="005E4925" w:rsidRDefault="002A0C05" w:rsidP="002A0C05">
      <w:pPr>
        <w:pStyle w:val="Default"/>
        <w:spacing w:after="30"/>
        <w:rPr>
          <w:rFonts w:ascii="Arial" w:hAnsi="Arial" w:cs="Arial"/>
          <w:color w:val="auto"/>
          <w:sz w:val="22"/>
          <w:szCs w:val="22"/>
        </w:rPr>
      </w:pPr>
      <w:r w:rsidRPr="005E4925">
        <w:rPr>
          <w:rFonts w:ascii="Arial" w:hAnsi="Arial" w:cs="Arial"/>
          <w:color w:val="auto"/>
          <w:sz w:val="22"/>
          <w:szCs w:val="22"/>
        </w:rPr>
        <w:t xml:space="preserve">• </w:t>
      </w:r>
      <w:r w:rsidRPr="005E4925">
        <w:rPr>
          <w:rFonts w:ascii="Arial" w:hAnsi="Arial" w:cs="Arial"/>
          <w:b/>
          <w:bCs/>
          <w:color w:val="auto"/>
          <w:sz w:val="22"/>
          <w:szCs w:val="22"/>
        </w:rPr>
        <w:t>Joël HAUTEBERT</w:t>
      </w:r>
      <w:r w:rsidRPr="005E4925">
        <w:rPr>
          <w:rFonts w:ascii="Arial" w:hAnsi="Arial" w:cs="Arial"/>
          <w:color w:val="auto"/>
          <w:sz w:val="22"/>
          <w:szCs w:val="22"/>
        </w:rPr>
        <w:t xml:space="preserve">, professeur d’histoire du droit à l’Université d’Angers </w:t>
      </w:r>
    </w:p>
    <w:p w14:paraId="04B15619" w14:textId="77BDE819" w:rsidR="002A0C05" w:rsidRPr="005E4925" w:rsidRDefault="002A0C05" w:rsidP="002A0C05">
      <w:pPr>
        <w:pStyle w:val="Default"/>
        <w:rPr>
          <w:rFonts w:ascii="Arial" w:hAnsi="Arial" w:cs="Arial"/>
          <w:sz w:val="22"/>
          <w:szCs w:val="22"/>
        </w:rPr>
      </w:pPr>
      <w:r w:rsidRPr="005E4925">
        <w:rPr>
          <w:rFonts w:ascii="Arial" w:hAnsi="Arial" w:cs="Arial"/>
          <w:color w:val="auto"/>
          <w:sz w:val="22"/>
          <w:szCs w:val="22"/>
        </w:rPr>
        <w:t xml:space="preserve">• </w:t>
      </w:r>
      <w:r w:rsidRPr="005E4925">
        <w:rPr>
          <w:rFonts w:ascii="Arial" w:hAnsi="Arial" w:cs="Arial"/>
          <w:b/>
          <w:bCs/>
          <w:color w:val="auto"/>
          <w:sz w:val="22"/>
          <w:szCs w:val="22"/>
        </w:rPr>
        <w:t>S</w:t>
      </w:r>
      <w:r w:rsidR="0013245F" w:rsidRPr="005E4925">
        <w:rPr>
          <w:rFonts w:ascii="Arial" w:hAnsi="Arial" w:cs="Arial"/>
          <w:b/>
          <w:bCs/>
          <w:color w:val="auto"/>
          <w:sz w:val="22"/>
          <w:szCs w:val="22"/>
        </w:rPr>
        <w:t>ylvie LEBRETON-DERRIEN</w:t>
      </w:r>
      <w:r w:rsidRPr="005E4925">
        <w:rPr>
          <w:rFonts w:ascii="Arial" w:hAnsi="Arial" w:cs="Arial"/>
          <w:color w:val="auto"/>
          <w:sz w:val="22"/>
          <w:szCs w:val="22"/>
        </w:rPr>
        <w:t xml:space="preserve">, professeure de droit </w:t>
      </w:r>
      <w:r w:rsidR="0013245F" w:rsidRPr="005E4925">
        <w:rPr>
          <w:rFonts w:ascii="Arial" w:hAnsi="Arial" w:cs="Arial"/>
          <w:color w:val="auto"/>
          <w:sz w:val="22"/>
          <w:szCs w:val="22"/>
        </w:rPr>
        <w:t>privé</w:t>
      </w:r>
      <w:r w:rsidRPr="005E4925">
        <w:rPr>
          <w:rFonts w:ascii="Arial" w:hAnsi="Arial" w:cs="Arial"/>
          <w:color w:val="auto"/>
          <w:sz w:val="22"/>
          <w:szCs w:val="22"/>
        </w:rPr>
        <w:t xml:space="preserve"> </w:t>
      </w:r>
      <w:r w:rsidR="0013245F" w:rsidRPr="005E4925">
        <w:rPr>
          <w:rFonts w:ascii="Arial" w:hAnsi="Arial" w:cs="Arial"/>
          <w:color w:val="auto"/>
          <w:sz w:val="22"/>
          <w:szCs w:val="22"/>
        </w:rPr>
        <w:t>au</w:t>
      </w:r>
      <w:r w:rsidR="005741CC" w:rsidRPr="005E4925">
        <w:rPr>
          <w:rFonts w:ascii="Arial" w:hAnsi="Arial" w:cs="Arial"/>
          <w:sz w:val="22"/>
          <w:szCs w:val="22"/>
        </w:rPr>
        <w:t xml:space="preserve"> </w:t>
      </w:r>
      <w:r w:rsidR="0013245F" w:rsidRPr="005E4925">
        <w:rPr>
          <w:rFonts w:ascii="Arial" w:hAnsi="Arial" w:cs="Arial"/>
          <w:sz w:val="22"/>
          <w:szCs w:val="22"/>
        </w:rPr>
        <w:t>M</w:t>
      </w:r>
      <w:r w:rsidR="005741CC" w:rsidRPr="005E4925">
        <w:rPr>
          <w:rFonts w:ascii="Arial" w:hAnsi="Arial" w:cs="Arial"/>
          <w:sz w:val="22"/>
          <w:szCs w:val="22"/>
        </w:rPr>
        <w:t>ans Université</w:t>
      </w:r>
    </w:p>
    <w:p w14:paraId="2FF6651F" w14:textId="1A9221A4" w:rsidR="00740618" w:rsidRPr="005E4925" w:rsidRDefault="00740618" w:rsidP="002A0C05">
      <w:pPr>
        <w:pStyle w:val="Default"/>
        <w:rPr>
          <w:rFonts w:ascii="Arial" w:hAnsi="Arial" w:cs="Arial"/>
          <w:color w:val="auto"/>
          <w:sz w:val="22"/>
          <w:szCs w:val="22"/>
        </w:rPr>
      </w:pPr>
    </w:p>
    <w:p w14:paraId="626FAE63" w14:textId="36E162D8" w:rsidR="00740618" w:rsidRPr="0097187C" w:rsidRDefault="0097187C" w:rsidP="00740618">
      <w:pPr>
        <w:pStyle w:val="Default"/>
        <w:tabs>
          <w:tab w:val="left" w:pos="851"/>
        </w:tabs>
        <w:ind w:firstLine="851"/>
        <w:rPr>
          <w:rFonts w:ascii="Arial" w:hAnsi="Arial" w:cs="Arial"/>
          <w:b/>
          <w:color w:val="92CDDC" w:themeColor="accent5" w:themeTint="99"/>
          <w:sz w:val="22"/>
          <w:szCs w:val="22"/>
        </w:rPr>
      </w:pPr>
      <w:r w:rsidRPr="0097187C">
        <w:rPr>
          <w:rFonts w:ascii="Arial" w:hAnsi="Arial" w:cs="Arial"/>
          <w:b/>
          <w:color w:val="92CDDC" w:themeColor="accent5" w:themeTint="99"/>
          <w:sz w:val="22"/>
          <w:szCs w:val="22"/>
        </w:rPr>
        <w:t>C</w:t>
      </w:r>
      <w:r w:rsidR="00740618" w:rsidRPr="0097187C">
        <w:rPr>
          <w:rFonts w:ascii="Arial" w:hAnsi="Arial" w:cs="Arial"/>
          <w:b/>
          <w:color w:val="92CDDC" w:themeColor="accent5" w:themeTint="99"/>
          <w:sz w:val="22"/>
          <w:szCs w:val="22"/>
        </w:rPr>
        <w:t xml:space="preserve"> – </w:t>
      </w:r>
      <w:r w:rsidR="00740618" w:rsidRPr="0097187C">
        <w:rPr>
          <w:rFonts w:ascii="Arial" w:hAnsi="Arial" w:cs="Arial"/>
          <w:b/>
          <w:color w:val="92CDDC" w:themeColor="accent5" w:themeTint="99"/>
          <w:sz w:val="22"/>
          <w:szCs w:val="22"/>
          <w:u w:val="single"/>
        </w:rPr>
        <w:t>Les unités de recherche attachées à l’école doctorale DSP</w:t>
      </w:r>
      <w:r w:rsidR="00740618" w:rsidRPr="0097187C">
        <w:rPr>
          <w:rFonts w:ascii="Arial" w:hAnsi="Arial" w:cs="Arial"/>
          <w:b/>
          <w:color w:val="92CDDC" w:themeColor="accent5" w:themeTint="99"/>
          <w:sz w:val="22"/>
          <w:szCs w:val="22"/>
        </w:rPr>
        <w:t xml:space="preserve"> </w:t>
      </w:r>
    </w:p>
    <w:p w14:paraId="73216013" w14:textId="77777777" w:rsidR="00740618" w:rsidRPr="005E4925" w:rsidRDefault="00740618" w:rsidP="002A0C05">
      <w:pPr>
        <w:pStyle w:val="Default"/>
        <w:rPr>
          <w:rFonts w:ascii="Arial" w:hAnsi="Arial" w:cs="Arial"/>
          <w:color w:val="auto"/>
          <w:sz w:val="22"/>
          <w:szCs w:val="2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786"/>
        <w:gridCol w:w="4863"/>
      </w:tblGrid>
      <w:tr w:rsidR="002A0C05" w:rsidRPr="005E4925" w14:paraId="736FDAC2" w14:textId="77777777" w:rsidTr="002A0C05">
        <w:trPr>
          <w:trHeight w:val="270"/>
        </w:trPr>
        <w:tc>
          <w:tcPr>
            <w:tcW w:w="4786" w:type="dxa"/>
          </w:tcPr>
          <w:p w14:paraId="40057579" w14:textId="77777777" w:rsidR="00740618" w:rsidRPr="005E4925" w:rsidRDefault="00740618">
            <w:pPr>
              <w:pStyle w:val="Default"/>
              <w:rPr>
                <w:rFonts w:ascii="Arial" w:hAnsi="Arial" w:cs="Arial"/>
                <w:sz w:val="22"/>
                <w:szCs w:val="22"/>
              </w:rPr>
            </w:pPr>
          </w:p>
          <w:p w14:paraId="5F897672" w14:textId="3974B23E" w:rsidR="002A0C05" w:rsidRPr="005E4925" w:rsidRDefault="002A0C05">
            <w:pPr>
              <w:pStyle w:val="Default"/>
              <w:rPr>
                <w:rFonts w:ascii="Arial" w:hAnsi="Arial" w:cs="Arial"/>
                <w:sz w:val="22"/>
                <w:szCs w:val="22"/>
              </w:rPr>
            </w:pPr>
            <w:r w:rsidRPr="005E4925">
              <w:rPr>
                <w:rFonts w:ascii="Arial" w:hAnsi="Arial" w:cs="Arial"/>
                <w:sz w:val="22"/>
                <w:szCs w:val="22"/>
              </w:rPr>
              <w:t xml:space="preserve">UMR CNRS 6297 </w:t>
            </w:r>
          </w:p>
        </w:tc>
        <w:tc>
          <w:tcPr>
            <w:tcW w:w="4863" w:type="dxa"/>
          </w:tcPr>
          <w:p w14:paraId="74198A23" w14:textId="77777777" w:rsidR="00740618" w:rsidRPr="005E4925" w:rsidRDefault="00740618">
            <w:pPr>
              <w:pStyle w:val="Default"/>
              <w:rPr>
                <w:rFonts w:ascii="Arial" w:hAnsi="Arial" w:cs="Arial"/>
                <w:b/>
                <w:bCs/>
                <w:sz w:val="22"/>
                <w:szCs w:val="22"/>
              </w:rPr>
            </w:pPr>
          </w:p>
          <w:p w14:paraId="3791E7A1" w14:textId="17D57C98" w:rsidR="002A0C05" w:rsidRPr="005E4925" w:rsidRDefault="002A0C05">
            <w:pPr>
              <w:pStyle w:val="Default"/>
              <w:rPr>
                <w:rFonts w:ascii="Arial" w:hAnsi="Arial" w:cs="Arial"/>
                <w:sz w:val="22"/>
                <w:szCs w:val="22"/>
              </w:rPr>
            </w:pPr>
            <w:r w:rsidRPr="005E4925">
              <w:rPr>
                <w:rFonts w:ascii="Arial" w:hAnsi="Arial" w:cs="Arial"/>
                <w:b/>
                <w:bCs/>
                <w:sz w:val="22"/>
                <w:szCs w:val="22"/>
              </w:rPr>
              <w:t xml:space="preserve">DCS </w:t>
            </w:r>
            <w:r w:rsidRPr="005E4925">
              <w:rPr>
                <w:rFonts w:ascii="Arial" w:hAnsi="Arial" w:cs="Arial"/>
                <w:sz w:val="22"/>
                <w:szCs w:val="22"/>
              </w:rPr>
              <w:t xml:space="preserve">Droit et Changement Social, Université de Nantes / CNRS </w:t>
            </w:r>
          </w:p>
        </w:tc>
      </w:tr>
      <w:tr w:rsidR="002A0C05" w:rsidRPr="005E4925" w14:paraId="392F3A0F" w14:textId="77777777" w:rsidTr="002A0C05">
        <w:trPr>
          <w:trHeight w:val="270"/>
        </w:trPr>
        <w:tc>
          <w:tcPr>
            <w:tcW w:w="4786" w:type="dxa"/>
          </w:tcPr>
          <w:p w14:paraId="49A49D8F" w14:textId="77777777" w:rsidR="002A0C05" w:rsidRPr="005E4925" w:rsidRDefault="002A0C05">
            <w:pPr>
              <w:pStyle w:val="Default"/>
              <w:rPr>
                <w:rFonts w:ascii="Arial" w:hAnsi="Arial" w:cs="Arial"/>
                <w:sz w:val="22"/>
                <w:szCs w:val="22"/>
              </w:rPr>
            </w:pPr>
          </w:p>
          <w:p w14:paraId="232BF639" w14:textId="571B33F2" w:rsidR="002A0C05" w:rsidRPr="005E4925" w:rsidRDefault="002A0C05">
            <w:pPr>
              <w:pStyle w:val="Default"/>
              <w:rPr>
                <w:rFonts w:ascii="Arial" w:hAnsi="Arial" w:cs="Arial"/>
                <w:sz w:val="22"/>
                <w:szCs w:val="22"/>
              </w:rPr>
            </w:pPr>
            <w:r w:rsidRPr="005E4925">
              <w:rPr>
                <w:rFonts w:ascii="Arial" w:hAnsi="Arial" w:cs="Arial"/>
                <w:sz w:val="22"/>
                <w:szCs w:val="22"/>
              </w:rPr>
              <w:t xml:space="preserve">EA 1165 </w:t>
            </w:r>
          </w:p>
        </w:tc>
        <w:tc>
          <w:tcPr>
            <w:tcW w:w="4863" w:type="dxa"/>
          </w:tcPr>
          <w:p w14:paraId="1257B3D8" w14:textId="77777777" w:rsidR="002A0C05" w:rsidRPr="005E4925" w:rsidRDefault="002A0C05">
            <w:pPr>
              <w:pStyle w:val="Default"/>
              <w:rPr>
                <w:rFonts w:ascii="Arial" w:hAnsi="Arial" w:cs="Arial"/>
                <w:b/>
                <w:bCs/>
                <w:sz w:val="22"/>
                <w:szCs w:val="22"/>
              </w:rPr>
            </w:pPr>
          </w:p>
          <w:p w14:paraId="6891B73B" w14:textId="019027E9" w:rsidR="002A0C05" w:rsidRPr="005E4925" w:rsidRDefault="002A0C05">
            <w:pPr>
              <w:pStyle w:val="Default"/>
              <w:rPr>
                <w:rFonts w:ascii="Arial" w:hAnsi="Arial" w:cs="Arial"/>
                <w:sz w:val="22"/>
                <w:szCs w:val="22"/>
              </w:rPr>
            </w:pPr>
            <w:r w:rsidRPr="005E4925">
              <w:rPr>
                <w:rFonts w:ascii="Arial" w:hAnsi="Arial" w:cs="Arial"/>
                <w:b/>
                <w:bCs/>
                <w:sz w:val="22"/>
                <w:szCs w:val="22"/>
              </w:rPr>
              <w:t xml:space="preserve">CDMO </w:t>
            </w:r>
            <w:r w:rsidRPr="005E4925">
              <w:rPr>
                <w:rFonts w:ascii="Arial" w:hAnsi="Arial" w:cs="Arial"/>
                <w:sz w:val="22"/>
                <w:szCs w:val="22"/>
              </w:rPr>
              <w:t xml:space="preserve">Centre de Droit Maritime et Océanique, Université de Nantes </w:t>
            </w:r>
          </w:p>
        </w:tc>
      </w:tr>
      <w:tr w:rsidR="002A0C05" w:rsidRPr="005E4925" w14:paraId="733B6E46" w14:textId="77777777" w:rsidTr="002A0C05">
        <w:trPr>
          <w:trHeight w:val="271"/>
        </w:trPr>
        <w:tc>
          <w:tcPr>
            <w:tcW w:w="4786" w:type="dxa"/>
          </w:tcPr>
          <w:p w14:paraId="4C15FB5D" w14:textId="77777777" w:rsidR="002A0C05" w:rsidRPr="005E4925" w:rsidRDefault="002A0C05">
            <w:pPr>
              <w:pStyle w:val="Default"/>
              <w:rPr>
                <w:rFonts w:ascii="Arial" w:hAnsi="Arial" w:cs="Arial"/>
                <w:sz w:val="22"/>
                <w:szCs w:val="22"/>
              </w:rPr>
            </w:pPr>
          </w:p>
          <w:p w14:paraId="63D3334E" w14:textId="58A1A3CE" w:rsidR="002A0C05" w:rsidRPr="005E4925" w:rsidRDefault="002A0C05">
            <w:pPr>
              <w:pStyle w:val="Default"/>
              <w:rPr>
                <w:rFonts w:ascii="Arial" w:hAnsi="Arial" w:cs="Arial"/>
                <w:sz w:val="22"/>
                <w:szCs w:val="22"/>
              </w:rPr>
            </w:pPr>
            <w:r w:rsidRPr="005E4925">
              <w:rPr>
                <w:rFonts w:ascii="Arial" w:hAnsi="Arial" w:cs="Arial"/>
                <w:sz w:val="22"/>
                <w:szCs w:val="22"/>
              </w:rPr>
              <w:t xml:space="preserve">EA 1166 </w:t>
            </w:r>
          </w:p>
        </w:tc>
        <w:tc>
          <w:tcPr>
            <w:tcW w:w="4863" w:type="dxa"/>
          </w:tcPr>
          <w:p w14:paraId="5F40EBC4" w14:textId="77777777" w:rsidR="002A0C05" w:rsidRPr="005E4925" w:rsidRDefault="002A0C05">
            <w:pPr>
              <w:pStyle w:val="Default"/>
              <w:rPr>
                <w:rFonts w:ascii="Arial" w:hAnsi="Arial" w:cs="Arial"/>
                <w:b/>
                <w:bCs/>
                <w:sz w:val="22"/>
                <w:szCs w:val="22"/>
              </w:rPr>
            </w:pPr>
          </w:p>
          <w:p w14:paraId="386419B8" w14:textId="499B20AA" w:rsidR="002A0C05" w:rsidRPr="005E4925" w:rsidRDefault="002A0C05">
            <w:pPr>
              <w:pStyle w:val="Default"/>
              <w:rPr>
                <w:rFonts w:ascii="Arial" w:hAnsi="Arial" w:cs="Arial"/>
                <w:sz w:val="22"/>
                <w:szCs w:val="22"/>
              </w:rPr>
            </w:pPr>
            <w:r w:rsidRPr="005E4925">
              <w:rPr>
                <w:rFonts w:ascii="Arial" w:hAnsi="Arial" w:cs="Arial"/>
                <w:b/>
                <w:bCs/>
                <w:sz w:val="22"/>
                <w:szCs w:val="22"/>
              </w:rPr>
              <w:t xml:space="preserve">IRDP </w:t>
            </w:r>
            <w:r w:rsidRPr="005E4925">
              <w:rPr>
                <w:rFonts w:ascii="Arial" w:hAnsi="Arial" w:cs="Arial"/>
                <w:sz w:val="22"/>
                <w:szCs w:val="22"/>
              </w:rPr>
              <w:t xml:space="preserve">Institut de Recherche en Droit Privé, Université de Nantes </w:t>
            </w:r>
          </w:p>
        </w:tc>
      </w:tr>
      <w:tr w:rsidR="002A0C05" w:rsidRPr="005E4925" w14:paraId="54B2375F" w14:textId="77777777" w:rsidTr="002A0C05">
        <w:trPr>
          <w:trHeight w:val="121"/>
        </w:trPr>
        <w:tc>
          <w:tcPr>
            <w:tcW w:w="4786" w:type="dxa"/>
          </w:tcPr>
          <w:p w14:paraId="4A0269BE" w14:textId="77777777" w:rsidR="002A0C05" w:rsidRPr="005E4925" w:rsidRDefault="002A0C05">
            <w:pPr>
              <w:pStyle w:val="Default"/>
              <w:rPr>
                <w:rFonts w:ascii="Arial" w:hAnsi="Arial" w:cs="Arial"/>
                <w:sz w:val="22"/>
                <w:szCs w:val="22"/>
              </w:rPr>
            </w:pPr>
            <w:r w:rsidRPr="005E4925">
              <w:rPr>
                <w:rFonts w:ascii="Arial" w:hAnsi="Arial" w:cs="Arial"/>
                <w:sz w:val="22"/>
                <w:szCs w:val="22"/>
              </w:rPr>
              <w:t xml:space="preserve">EA 4337 </w:t>
            </w:r>
          </w:p>
        </w:tc>
        <w:tc>
          <w:tcPr>
            <w:tcW w:w="4863" w:type="dxa"/>
          </w:tcPr>
          <w:p w14:paraId="75E340A6" w14:textId="77777777" w:rsidR="00AD49B2" w:rsidRPr="005E4925" w:rsidRDefault="00AD49B2">
            <w:pPr>
              <w:pStyle w:val="Default"/>
              <w:rPr>
                <w:rFonts w:ascii="Arial" w:hAnsi="Arial" w:cs="Arial"/>
                <w:b/>
                <w:bCs/>
                <w:sz w:val="22"/>
                <w:szCs w:val="22"/>
              </w:rPr>
            </w:pPr>
          </w:p>
          <w:p w14:paraId="599F70AB" w14:textId="6A9F21DE" w:rsidR="002A0C05" w:rsidRPr="005E4925" w:rsidRDefault="002A0C05">
            <w:pPr>
              <w:pStyle w:val="Default"/>
              <w:rPr>
                <w:rFonts w:ascii="Arial" w:hAnsi="Arial" w:cs="Arial"/>
                <w:sz w:val="22"/>
                <w:szCs w:val="22"/>
              </w:rPr>
            </w:pPr>
            <w:r w:rsidRPr="005E4925">
              <w:rPr>
                <w:rFonts w:ascii="Arial" w:hAnsi="Arial" w:cs="Arial"/>
                <w:b/>
                <w:bCs/>
                <w:sz w:val="22"/>
                <w:szCs w:val="22"/>
              </w:rPr>
              <w:t>Centre Jean Bodin</w:t>
            </w:r>
            <w:r w:rsidRPr="005E4925">
              <w:rPr>
                <w:rFonts w:ascii="Arial" w:hAnsi="Arial" w:cs="Arial"/>
                <w:sz w:val="22"/>
                <w:szCs w:val="22"/>
              </w:rPr>
              <w:t xml:space="preserve">, U Angers </w:t>
            </w:r>
          </w:p>
        </w:tc>
      </w:tr>
      <w:tr w:rsidR="002A0C05" w:rsidRPr="005E4925" w14:paraId="1A8E51B4" w14:textId="77777777" w:rsidTr="002A0C05">
        <w:trPr>
          <w:trHeight w:val="121"/>
        </w:trPr>
        <w:tc>
          <w:tcPr>
            <w:tcW w:w="4786" w:type="dxa"/>
          </w:tcPr>
          <w:p w14:paraId="3167B46F" w14:textId="77777777" w:rsidR="00AD49B2" w:rsidRPr="005E4925" w:rsidRDefault="00AD49B2">
            <w:pPr>
              <w:pStyle w:val="Default"/>
              <w:rPr>
                <w:rFonts w:ascii="Arial" w:hAnsi="Arial" w:cs="Arial"/>
                <w:sz w:val="22"/>
                <w:szCs w:val="22"/>
              </w:rPr>
            </w:pPr>
          </w:p>
          <w:p w14:paraId="54031CE4" w14:textId="01ABA864" w:rsidR="002A0C05" w:rsidRPr="005E4925" w:rsidRDefault="002A0C05">
            <w:pPr>
              <w:pStyle w:val="Default"/>
              <w:rPr>
                <w:rFonts w:ascii="Arial" w:hAnsi="Arial" w:cs="Arial"/>
                <w:sz w:val="22"/>
                <w:szCs w:val="22"/>
              </w:rPr>
            </w:pPr>
            <w:r w:rsidRPr="005E4925">
              <w:rPr>
                <w:rFonts w:ascii="Arial" w:hAnsi="Arial" w:cs="Arial"/>
                <w:sz w:val="22"/>
                <w:szCs w:val="22"/>
              </w:rPr>
              <w:t xml:space="preserve">EA 4333 </w:t>
            </w:r>
          </w:p>
        </w:tc>
        <w:tc>
          <w:tcPr>
            <w:tcW w:w="4863" w:type="dxa"/>
          </w:tcPr>
          <w:p w14:paraId="2C2094F0" w14:textId="77777777" w:rsidR="00AD49B2" w:rsidRPr="005E4925" w:rsidRDefault="00AD49B2">
            <w:pPr>
              <w:pStyle w:val="Default"/>
              <w:rPr>
                <w:rFonts w:ascii="Arial" w:hAnsi="Arial" w:cs="Arial"/>
                <w:b/>
                <w:bCs/>
                <w:sz w:val="22"/>
                <w:szCs w:val="22"/>
              </w:rPr>
            </w:pPr>
          </w:p>
          <w:p w14:paraId="16782774" w14:textId="2A341BF0" w:rsidR="002A0C05" w:rsidRPr="005E4925" w:rsidRDefault="002A0C05">
            <w:pPr>
              <w:pStyle w:val="Default"/>
              <w:rPr>
                <w:rFonts w:ascii="Arial" w:hAnsi="Arial" w:cs="Arial"/>
                <w:sz w:val="22"/>
                <w:szCs w:val="22"/>
              </w:rPr>
            </w:pPr>
            <w:proofErr w:type="spellStart"/>
            <w:r w:rsidRPr="005E4925">
              <w:rPr>
                <w:rFonts w:ascii="Arial" w:hAnsi="Arial" w:cs="Arial"/>
                <w:b/>
                <w:bCs/>
                <w:sz w:val="22"/>
                <w:szCs w:val="22"/>
              </w:rPr>
              <w:t>Themis</w:t>
            </w:r>
            <w:proofErr w:type="spellEnd"/>
            <w:r w:rsidRPr="005E4925">
              <w:rPr>
                <w:rFonts w:ascii="Arial" w:hAnsi="Arial" w:cs="Arial"/>
                <w:b/>
                <w:bCs/>
                <w:sz w:val="22"/>
                <w:szCs w:val="22"/>
              </w:rPr>
              <w:t xml:space="preserve">-Um, </w:t>
            </w:r>
            <w:r w:rsidRPr="005E4925">
              <w:rPr>
                <w:rFonts w:ascii="Arial" w:hAnsi="Arial" w:cs="Arial"/>
                <w:sz w:val="22"/>
                <w:szCs w:val="22"/>
              </w:rPr>
              <w:t xml:space="preserve">Université du Maine </w:t>
            </w:r>
          </w:p>
        </w:tc>
      </w:tr>
    </w:tbl>
    <w:p w14:paraId="3BEE6B97" w14:textId="017C75CE" w:rsidR="00742A95" w:rsidRPr="005E4925" w:rsidRDefault="00742A95">
      <w:pPr>
        <w:tabs>
          <w:tab w:val="left" w:pos="4320"/>
        </w:tabs>
        <w:ind w:right="-993"/>
        <w:jc w:val="both"/>
        <w:rPr>
          <w:rFonts w:ascii="Arial" w:hAnsi="Arial" w:cs="Arial"/>
          <w:sz w:val="22"/>
          <w:szCs w:val="22"/>
        </w:rPr>
      </w:pPr>
    </w:p>
    <w:p w14:paraId="44A2574C" w14:textId="77777777" w:rsidR="00742A95" w:rsidRPr="005E4925" w:rsidRDefault="00742A95">
      <w:pPr>
        <w:tabs>
          <w:tab w:val="left" w:pos="4320"/>
        </w:tabs>
        <w:ind w:right="-993"/>
        <w:jc w:val="both"/>
        <w:rPr>
          <w:rFonts w:ascii="Arial" w:hAnsi="Arial" w:cs="Arial"/>
          <w:sz w:val="22"/>
          <w:szCs w:val="22"/>
        </w:rPr>
      </w:pPr>
    </w:p>
    <w:p w14:paraId="41CFA587" w14:textId="77777777" w:rsidR="005E4925" w:rsidRDefault="005E4925">
      <w:pPr>
        <w:ind w:right="-1195"/>
        <w:rPr>
          <w:rFonts w:ascii="Arial" w:hAnsi="Arial" w:cs="Arial"/>
          <w:b/>
          <w:color w:val="0070C0"/>
          <w:sz w:val="22"/>
          <w:szCs w:val="22"/>
        </w:rPr>
      </w:pPr>
    </w:p>
    <w:p w14:paraId="72CB035B" w14:textId="77777777" w:rsidR="005E4925" w:rsidRDefault="005E4925">
      <w:pPr>
        <w:ind w:right="-1195"/>
        <w:rPr>
          <w:rFonts w:ascii="Arial" w:hAnsi="Arial" w:cs="Arial"/>
          <w:b/>
          <w:color w:val="0070C0"/>
          <w:sz w:val="22"/>
          <w:szCs w:val="22"/>
        </w:rPr>
      </w:pPr>
    </w:p>
    <w:p w14:paraId="3C8DA5A1" w14:textId="560E0462" w:rsidR="00742A95" w:rsidRPr="007457C8" w:rsidRDefault="00026417">
      <w:pPr>
        <w:ind w:right="-1195"/>
        <w:rPr>
          <w:rFonts w:ascii="Arial" w:hAnsi="Arial" w:cs="Arial"/>
          <w:b/>
          <w:color w:val="0070C0"/>
          <w:sz w:val="28"/>
          <w:szCs w:val="28"/>
        </w:rPr>
      </w:pPr>
      <w:r w:rsidRPr="007457C8">
        <w:rPr>
          <w:rFonts w:ascii="Arial" w:hAnsi="Arial" w:cs="Arial"/>
          <w:b/>
          <w:color w:val="0070C0"/>
          <w:sz w:val="28"/>
          <w:szCs w:val="28"/>
        </w:rPr>
        <w:t xml:space="preserve">III </w:t>
      </w:r>
      <w:r w:rsidR="00D6118C" w:rsidRPr="007457C8">
        <w:rPr>
          <w:rFonts w:ascii="Arial" w:hAnsi="Arial" w:cs="Arial"/>
          <w:b/>
          <w:color w:val="0070C0"/>
          <w:sz w:val="28"/>
          <w:szCs w:val="28"/>
        </w:rPr>
        <w:t>–</w:t>
      </w:r>
      <w:r w:rsidRPr="007457C8">
        <w:rPr>
          <w:rFonts w:ascii="Arial" w:hAnsi="Arial" w:cs="Arial"/>
          <w:b/>
          <w:color w:val="0070C0"/>
          <w:sz w:val="28"/>
          <w:szCs w:val="28"/>
        </w:rPr>
        <w:t xml:space="preserve"> </w:t>
      </w:r>
      <w:r w:rsidR="00D6118C" w:rsidRPr="007457C8">
        <w:rPr>
          <w:rFonts w:ascii="Arial" w:hAnsi="Arial" w:cs="Arial"/>
          <w:b/>
          <w:color w:val="0070C0"/>
          <w:sz w:val="28"/>
          <w:szCs w:val="28"/>
        </w:rPr>
        <w:t xml:space="preserve">Inscription et </w:t>
      </w:r>
      <w:r w:rsidRPr="007457C8">
        <w:rPr>
          <w:rFonts w:ascii="Arial" w:hAnsi="Arial" w:cs="Arial"/>
          <w:b/>
          <w:color w:val="0070C0"/>
          <w:sz w:val="28"/>
          <w:szCs w:val="28"/>
        </w:rPr>
        <w:t>R</w:t>
      </w:r>
      <w:r w:rsidR="00506358" w:rsidRPr="007457C8">
        <w:rPr>
          <w:rFonts w:ascii="Arial" w:hAnsi="Arial" w:cs="Arial"/>
          <w:b/>
          <w:color w:val="0070C0"/>
          <w:sz w:val="28"/>
          <w:szCs w:val="28"/>
        </w:rPr>
        <w:t>éinscription</w:t>
      </w:r>
    </w:p>
    <w:p w14:paraId="2117F3F2" w14:textId="77777777" w:rsidR="00742A95" w:rsidRPr="005E4925" w:rsidRDefault="00742A95">
      <w:pPr>
        <w:jc w:val="both"/>
        <w:rPr>
          <w:rFonts w:ascii="Arial" w:hAnsi="Arial" w:cs="Arial"/>
          <w:sz w:val="22"/>
          <w:szCs w:val="22"/>
        </w:rPr>
      </w:pPr>
    </w:p>
    <w:p w14:paraId="2EF65851" w14:textId="34238688" w:rsidR="00742A95" w:rsidRPr="005E4925" w:rsidRDefault="00506358">
      <w:pPr>
        <w:jc w:val="both"/>
        <w:rPr>
          <w:rFonts w:ascii="Arial" w:hAnsi="Arial" w:cs="Arial"/>
          <w:sz w:val="22"/>
          <w:szCs w:val="22"/>
        </w:rPr>
      </w:pPr>
      <w:r w:rsidRPr="005E4925">
        <w:rPr>
          <w:rFonts w:ascii="Arial" w:hAnsi="Arial" w:cs="Arial"/>
          <w:sz w:val="22"/>
          <w:szCs w:val="22"/>
        </w:rPr>
        <w:t>L’inscription en doctorat à l’ED DSP confère la qualité d'étudiant et permet de suivre les formations doctorales de l’école doctorale</w:t>
      </w:r>
      <w:r w:rsidR="00F716C9" w:rsidRPr="005E4925">
        <w:rPr>
          <w:rFonts w:ascii="Arial" w:hAnsi="Arial" w:cs="Arial"/>
          <w:sz w:val="22"/>
          <w:szCs w:val="22"/>
        </w:rPr>
        <w:t xml:space="preserve"> et du collège doctoral</w:t>
      </w:r>
      <w:r w:rsidRPr="005E4925">
        <w:rPr>
          <w:rFonts w:ascii="Arial" w:hAnsi="Arial" w:cs="Arial"/>
          <w:sz w:val="22"/>
          <w:szCs w:val="22"/>
        </w:rPr>
        <w:t>.</w:t>
      </w:r>
    </w:p>
    <w:p w14:paraId="3BA6E741" w14:textId="77777777" w:rsidR="00742A95" w:rsidRPr="005E4925" w:rsidRDefault="00742A95">
      <w:pPr>
        <w:jc w:val="both"/>
        <w:rPr>
          <w:rFonts w:ascii="Arial" w:hAnsi="Arial" w:cs="Arial"/>
          <w:sz w:val="22"/>
          <w:szCs w:val="22"/>
        </w:rPr>
      </w:pPr>
    </w:p>
    <w:p w14:paraId="2739E698" w14:textId="77777777" w:rsidR="005741CC" w:rsidRPr="005E4925" w:rsidRDefault="00506358">
      <w:pPr>
        <w:jc w:val="both"/>
        <w:rPr>
          <w:rFonts w:ascii="Arial" w:hAnsi="Arial" w:cs="Arial"/>
          <w:sz w:val="22"/>
          <w:szCs w:val="22"/>
        </w:rPr>
      </w:pPr>
      <w:r w:rsidRPr="005E4925">
        <w:rPr>
          <w:rFonts w:ascii="Arial" w:hAnsi="Arial" w:cs="Arial"/>
          <w:sz w:val="22"/>
          <w:szCs w:val="22"/>
        </w:rPr>
        <w:t xml:space="preserve">L’inscription et toutes les réinscriptions </w:t>
      </w:r>
      <w:r w:rsidR="005741CC" w:rsidRPr="005E4925">
        <w:rPr>
          <w:rFonts w:ascii="Arial" w:hAnsi="Arial" w:cs="Arial"/>
          <w:sz w:val="22"/>
          <w:szCs w:val="22"/>
        </w:rPr>
        <w:t>doivent être</w:t>
      </w:r>
      <w:r w:rsidRPr="005E4925">
        <w:rPr>
          <w:rFonts w:ascii="Arial" w:hAnsi="Arial" w:cs="Arial"/>
          <w:sz w:val="22"/>
          <w:szCs w:val="22"/>
        </w:rPr>
        <w:t xml:space="preserve"> soutenues par le directeur de thèse et le directeur de l’unité d’accueil du doctorant</w:t>
      </w:r>
      <w:r w:rsidR="005741CC" w:rsidRPr="005E4925">
        <w:rPr>
          <w:rFonts w:ascii="Arial" w:hAnsi="Arial" w:cs="Arial"/>
          <w:sz w:val="22"/>
          <w:szCs w:val="22"/>
        </w:rPr>
        <w:t xml:space="preserve">. </w:t>
      </w:r>
    </w:p>
    <w:p w14:paraId="0D027B90" w14:textId="7350276A" w:rsidR="00742A95" w:rsidRPr="005E4925" w:rsidRDefault="005741CC">
      <w:pPr>
        <w:jc w:val="both"/>
        <w:rPr>
          <w:rFonts w:ascii="Arial" w:hAnsi="Arial" w:cs="Arial"/>
          <w:sz w:val="22"/>
          <w:szCs w:val="22"/>
        </w:rPr>
      </w:pPr>
      <w:r w:rsidRPr="005E4925">
        <w:rPr>
          <w:rFonts w:ascii="Arial" w:hAnsi="Arial" w:cs="Arial"/>
          <w:sz w:val="22"/>
          <w:szCs w:val="22"/>
        </w:rPr>
        <w:t>L</w:t>
      </w:r>
      <w:r w:rsidR="00506358" w:rsidRPr="005E4925">
        <w:rPr>
          <w:rFonts w:ascii="Arial" w:hAnsi="Arial" w:cs="Arial"/>
          <w:sz w:val="22"/>
          <w:szCs w:val="22"/>
        </w:rPr>
        <w:t>a première inscription et les réinscriptions dérogatoires sont accordées par le chef d’étab</w:t>
      </w:r>
      <w:r w:rsidR="00814618" w:rsidRPr="005E4925">
        <w:rPr>
          <w:rFonts w:ascii="Arial" w:hAnsi="Arial" w:cs="Arial"/>
          <w:sz w:val="22"/>
          <w:szCs w:val="22"/>
        </w:rPr>
        <w:t xml:space="preserve">lissement </w:t>
      </w:r>
      <w:r w:rsidR="00506358" w:rsidRPr="005E4925">
        <w:rPr>
          <w:rFonts w:ascii="Arial" w:hAnsi="Arial" w:cs="Arial"/>
          <w:sz w:val="22"/>
          <w:szCs w:val="22"/>
        </w:rPr>
        <w:t>sur la base d’un avis de la direction de l’Ecole Doctorale.</w:t>
      </w:r>
    </w:p>
    <w:p w14:paraId="334AF9B6" w14:textId="6B19B700" w:rsidR="00742A95" w:rsidRPr="005E4925" w:rsidRDefault="00506358">
      <w:pPr>
        <w:ind w:left="720" w:hanging="720"/>
        <w:jc w:val="both"/>
        <w:rPr>
          <w:rFonts w:ascii="Arial" w:hAnsi="Arial" w:cs="Arial"/>
          <w:sz w:val="22"/>
          <w:szCs w:val="22"/>
        </w:rPr>
      </w:pPr>
      <w:r w:rsidRPr="005E4925">
        <w:rPr>
          <w:rFonts w:ascii="Arial" w:hAnsi="Arial" w:cs="Arial"/>
          <w:i/>
          <w:sz w:val="22"/>
          <w:szCs w:val="22"/>
        </w:rPr>
        <w:t xml:space="preserve">=&gt; </w:t>
      </w:r>
      <w:r w:rsidRPr="005E4925">
        <w:rPr>
          <w:rFonts w:ascii="Arial" w:hAnsi="Arial" w:cs="Arial"/>
          <w:i/>
          <w:sz w:val="22"/>
          <w:szCs w:val="22"/>
        </w:rPr>
        <w:tab/>
      </w:r>
      <w:r w:rsidRPr="005E4925">
        <w:rPr>
          <w:rFonts w:ascii="Arial" w:hAnsi="Arial" w:cs="Arial"/>
          <w:b/>
          <w:i/>
          <w:sz w:val="22"/>
          <w:szCs w:val="22"/>
        </w:rPr>
        <w:t xml:space="preserve">Hors </w:t>
      </w:r>
      <w:r w:rsidRPr="005E4925">
        <w:rPr>
          <w:rStyle w:val="LienInternet"/>
          <w:rFonts w:ascii="Arial" w:hAnsi="Arial" w:cs="Arial"/>
          <w:b/>
          <w:i/>
          <w:color w:val="auto"/>
          <w:sz w:val="22"/>
          <w:szCs w:val="22"/>
          <w:u w:val="none"/>
        </w:rPr>
        <w:t>cotutelle</w:t>
      </w:r>
      <w:r w:rsidRPr="005E4925">
        <w:rPr>
          <w:rFonts w:ascii="Arial" w:hAnsi="Arial" w:cs="Arial"/>
          <w:b/>
          <w:i/>
          <w:sz w:val="22"/>
          <w:szCs w:val="22"/>
        </w:rPr>
        <w:t xml:space="preserve">, </w:t>
      </w:r>
      <w:r w:rsidRPr="005E4925">
        <w:rPr>
          <w:rFonts w:ascii="Arial" w:hAnsi="Arial" w:cs="Arial"/>
          <w:i/>
          <w:sz w:val="22"/>
          <w:szCs w:val="22"/>
        </w:rPr>
        <w:t>il n’est pas possible de s’inscrire dans deux universités.</w:t>
      </w:r>
    </w:p>
    <w:p w14:paraId="5E5A9002" w14:textId="77777777" w:rsidR="00742A95" w:rsidRPr="005E4925" w:rsidRDefault="00742A95">
      <w:pPr>
        <w:ind w:left="720" w:hanging="720"/>
        <w:jc w:val="both"/>
        <w:rPr>
          <w:rFonts w:ascii="Arial" w:hAnsi="Arial" w:cs="Arial"/>
          <w:i/>
          <w:sz w:val="22"/>
          <w:szCs w:val="22"/>
        </w:rPr>
      </w:pPr>
    </w:p>
    <w:p w14:paraId="53539536" w14:textId="62063841" w:rsidR="00742A95" w:rsidRDefault="00742A95">
      <w:pPr>
        <w:ind w:right="-142"/>
        <w:jc w:val="both"/>
        <w:rPr>
          <w:rFonts w:ascii="Arial" w:hAnsi="Arial" w:cs="Arial"/>
          <w:sz w:val="22"/>
          <w:szCs w:val="22"/>
        </w:rPr>
      </w:pPr>
    </w:p>
    <w:p w14:paraId="23A8F11A" w14:textId="77777777" w:rsidR="007960BC" w:rsidRPr="005E4925" w:rsidRDefault="007960BC">
      <w:pPr>
        <w:ind w:right="-142"/>
        <w:jc w:val="both"/>
        <w:rPr>
          <w:rFonts w:ascii="Arial" w:hAnsi="Arial" w:cs="Arial"/>
          <w:sz w:val="22"/>
          <w:szCs w:val="22"/>
        </w:rPr>
      </w:pPr>
    </w:p>
    <w:p w14:paraId="48901574" w14:textId="233643F8" w:rsidR="00742A95" w:rsidRDefault="00506358">
      <w:pPr>
        <w:jc w:val="both"/>
        <w:rPr>
          <w:rFonts w:ascii="Arial" w:hAnsi="Arial" w:cs="Arial"/>
          <w:b/>
          <w:color w:val="000000" w:themeColor="text1"/>
          <w:sz w:val="22"/>
          <w:szCs w:val="22"/>
        </w:rPr>
      </w:pPr>
      <w:r w:rsidRPr="005E4925">
        <w:rPr>
          <w:rFonts w:ascii="Arial" w:hAnsi="Arial" w:cs="Arial"/>
          <w:b/>
          <w:color w:val="000000" w:themeColor="text1"/>
          <w:sz w:val="22"/>
          <w:szCs w:val="22"/>
        </w:rPr>
        <w:t>L’inscription doit impérativement être renouvelée chaque anné</w:t>
      </w:r>
      <w:r w:rsidRPr="005E4925">
        <w:rPr>
          <w:rFonts w:ascii="Arial" w:hAnsi="Arial" w:cs="Arial"/>
          <w:b/>
          <w:sz w:val="22"/>
          <w:szCs w:val="22"/>
        </w:rPr>
        <w:t xml:space="preserve">e. </w:t>
      </w:r>
      <w:hyperlink r:id="rId27" w:tgtFrame="Télécharger 'CR 16062014_abandon thèse.pdf' [PDF - 96 Ko]">
        <w:r w:rsidRPr="005E4925">
          <w:rPr>
            <w:rStyle w:val="LienInternet"/>
            <w:rFonts w:ascii="Arial" w:hAnsi="Arial" w:cs="Arial"/>
            <w:b/>
            <w:i/>
            <w:iCs/>
            <w:sz w:val="22"/>
            <w:szCs w:val="22"/>
          </w:rPr>
          <w:t>La commission de la Recherche de l’université de Nantes du 16 juin 2014</w:t>
        </w:r>
      </w:hyperlink>
      <w:r w:rsidRPr="005E4925">
        <w:rPr>
          <w:rStyle w:val="apple-converted-space"/>
          <w:rFonts w:ascii="Arial" w:hAnsi="Arial" w:cs="Arial"/>
          <w:b/>
          <w:i/>
          <w:iCs/>
          <w:color w:val="9BBB59" w:themeColor="accent3"/>
          <w:sz w:val="22"/>
          <w:szCs w:val="22"/>
          <w:shd w:val="clear" w:color="auto" w:fill="FFFFFF"/>
        </w:rPr>
        <w:t xml:space="preserve"> </w:t>
      </w:r>
      <w:r w:rsidRPr="005E4925">
        <w:rPr>
          <w:rFonts w:ascii="Arial" w:hAnsi="Arial" w:cs="Arial"/>
          <w:b/>
          <w:i/>
          <w:iCs/>
          <w:color w:val="000000" w:themeColor="text1"/>
          <w:sz w:val="22"/>
          <w:szCs w:val="22"/>
          <w:shd w:val="clear" w:color="auto" w:fill="FFFFFF"/>
        </w:rPr>
        <w:t>a acté que 2 années successives de non réinscription entrainent de fait un abandon de la thèse.</w:t>
      </w:r>
      <w:r w:rsidRPr="005E4925">
        <w:rPr>
          <w:rFonts w:ascii="Arial" w:hAnsi="Arial" w:cs="Arial"/>
          <w:b/>
          <w:color w:val="000000" w:themeColor="text1"/>
          <w:sz w:val="22"/>
          <w:szCs w:val="22"/>
        </w:rPr>
        <w:t xml:space="preserve"> Dans des circonstances exceptionnelles, une interruption de thèse peut toutefois être accordée en application de la </w:t>
      </w:r>
      <w:hyperlink r:id="rId28">
        <w:r w:rsidRPr="005E4925">
          <w:rPr>
            <w:rStyle w:val="LienInternet"/>
            <w:rFonts w:ascii="Arial" w:hAnsi="Arial" w:cs="Arial"/>
            <w:b/>
            <w:color w:val="auto"/>
            <w:sz w:val="22"/>
            <w:szCs w:val="22"/>
          </w:rPr>
          <w:t>procédure de césure</w:t>
        </w:r>
      </w:hyperlink>
      <w:r w:rsidRPr="005E4925">
        <w:rPr>
          <w:rFonts w:ascii="Arial" w:hAnsi="Arial" w:cs="Arial"/>
          <w:b/>
          <w:color w:val="000000" w:themeColor="text1"/>
          <w:sz w:val="22"/>
          <w:szCs w:val="22"/>
        </w:rPr>
        <w:t xml:space="preserve"> (une année maximum).</w:t>
      </w:r>
    </w:p>
    <w:p w14:paraId="73DA4C8B" w14:textId="77777777" w:rsidR="007960BC" w:rsidRPr="005E4925" w:rsidRDefault="007960BC">
      <w:pPr>
        <w:jc w:val="both"/>
        <w:rPr>
          <w:rFonts w:ascii="Arial" w:hAnsi="Arial" w:cs="Arial"/>
          <w:sz w:val="22"/>
          <w:szCs w:val="22"/>
        </w:rPr>
      </w:pPr>
    </w:p>
    <w:p w14:paraId="68746DA7" w14:textId="3A346956" w:rsidR="00742A95" w:rsidRPr="005E4925" w:rsidRDefault="00742A95">
      <w:pPr>
        <w:jc w:val="both"/>
        <w:rPr>
          <w:rFonts w:ascii="Arial" w:hAnsi="Arial" w:cs="Arial"/>
          <w:sz w:val="22"/>
          <w:szCs w:val="22"/>
        </w:rPr>
      </w:pPr>
    </w:p>
    <w:p w14:paraId="4B6204B9" w14:textId="4EF09043" w:rsidR="00742A95" w:rsidRPr="00254B06" w:rsidRDefault="00740618" w:rsidP="00740618">
      <w:pPr>
        <w:tabs>
          <w:tab w:val="left" w:pos="-1985"/>
          <w:tab w:val="left" w:pos="851"/>
          <w:tab w:val="left" w:pos="10773"/>
          <w:tab w:val="left" w:pos="11057"/>
        </w:tabs>
        <w:ind w:right="72"/>
        <w:rPr>
          <w:rFonts w:ascii="Arial" w:hAnsi="Arial" w:cs="Arial"/>
          <w:b/>
          <w:bCs/>
          <w:color w:val="92CDDC" w:themeColor="accent5" w:themeTint="99"/>
          <w:sz w:val="22"/>
          <w:szCs w:val="22"/>
        </w:rPr>
      </w:pPr>
      <w:r w:rsidRPr="00254B06">
        <w:rPr>
          <w:rFonts w:ascii="Arial" w:hAnsi="Arial" w:cs="Arial"/>
          <w:b/>
          <w:bCs/>
          <w:smallCaps/>
          <w:color w:val="92CDDC" w:themeColor="accent5" w:themeTint="99"/>
          <w:spacing w:val="12"/>
          <w:sz w:val="22"/>
          <w:szCs w:val="22"/>
        </w:rPr>
        <w:tab/>
      </w:r>
      <w:r w:rsidR="00026417" w:rsidRPr="00254B06">
        <w:rPr>
          <w:rFonts w:ascii="Arial" w:hAnsi="Arial" w:cs="Arial"/>
          <w:b/>
          <w:bCs/>
          <w:smallCaps/>
          <w:color w:val="92CDDC" w:themeColor="accent5" w:themeTint="99"/>
          <w:spacing w:val="12"/>
          <w:sz w:val="22"/>
          <w:szCs w:val="22"/>
        </w:rPr>
        <w:t>A</w:t>
      </w:r>
      <w:r w:rsidR="00506358" w:rsidRPr="00254B06">
        <w:rPr>
          <w:rFonts w:ascii="Arial" w:hAnsi="Arial" w:cs="Arial"/>
          <w:b/>
          <w:bCs/>
          <w:smallCaps/>
          <w:color w:val="92CDDC" w:themeColor="accent5" w:themeTint="99"/>
          <w:spacing w:val="12"/>
          <w:sz w:val="22"/>
          <w:szCs w:val="22"/>
        </w:rPr>
        <w:t xml:space="preserve"> </w:t>
      </w:r>
      <w:r w:rsidR="00873235" w:rsidRPr="00254B06">
        <w:rPr>
          <w:rFonts w:ascii="Arial" w:hAnsi="Arial" w:cs="Arial"/>
          <w:b/>
          <w:bCs/>
          <w:smallCaps/>
          <w:color w:val="92CDDC" w:themeColor="accent5" w:themeTint="99"/>
          <w:spacing w:val="12"/>
          <w:sz w:val="22"/>
          <w:szCs w:val="22"/>
        </w:rPr>
        <w:t>–</w:t>
      </w:r>
      <w:r w:rsidR="00506358" w:rsidRPr="00254B06">
        <w:rPr>
          <w:rFonts w:ascii="Arial" w:hAnsi="Arial" w:cs="Arial"/>
          <w:b/>
          <w:bCs/>
          <w:smallCaps/>
          <w:color w:val="92CDDC" w:themeColor="accent5" w:themeTint="99"/>
          <w:spacing w:val="12"/>
          <w:sz w:val="22"/>
          <w:szCs w:val="22"/>
        </w:rPr>
        <w:t xml:space="preserve"> </w:t>
      </w:r>
      <w:r w:rsidR="00506358" w:rsidRPr="00254B06">
        <w:rPr>
          <w:rFonts w:ascii="Arial" w:hAnsi="Arial" w:cs="Arial"/>
          <w:b/>
          <w:bCs/>
          <w:color w:val="92CDDC" w:themeColor="accent5" w:themeTint="99"/>
          <w:spacing w:val="12"/>
          <w:sz w:val="22"/>
          <w:szCs w:val="22"/>
          <w:u w:val="single"/>
        </w:rPr>
        <w:t>R</w:t>
      </w:r>
      <w:r w:rsidR="00873235" w:rsidRPr="00254B06">
        <w:rPr>
          <w:rFonts w:ascii="Arial" w:hAnsi="Arial" w:cs="Arial"/>
          <w:b/>
          <w:bCs/>
          <w:color w:val="92CDDC" w:themeColor="accent5" w:themeTint="99"/>
          <w:spacing w:val="12"/>
          <w:sz w:val="22"/>
          <w:szCs w:val="22"/>
          <w:u w:val="single"/>
        </w:rPr>
        <w:t>éinscription en 2</w:t>
      </w:r>
      <w:r w:rsidR="00873235" w:rsidRPr="00254B06">
        <w:rPr>
          <w:rFonts w:ascii="Arial" w:hAnsi="Arial" w:cs="Arial"/>
          <w:b/>
          <w:bCs/>
          <w:color w:val="92CDDC" w:themeColor="accent5" w:themeTint="99"/>
          <w:spacing w:val="12"/>
          <w:sz w:val="22"/>
          <w:szCs w:val="22"/>
          <w:u w:val="single"/>
          <w:vertAlign w:val="superscript"/>
        </w:rPr>
        <w:t>ème</w:t>
      </w:r>
      <w:r w:rsidR="00873235" w:rsidRPr="00254B06">
        <w:rPr>
          <w:rFonts w:ascii="Arial" w:hAnsi="Arial" w:cs="Arial"/>
          <w:b/>
          <w:bCs/>
          <w:color w:val="92CDDC" w:themeColor="accent5" w:themeTint="99"/>
          <w:spacing w:val="12"/>
          <w:sz w:val="22"/>
          <w:szCs w:val="22"/>
          <w:u w:val="single"/>
        </w:rPr>
        <w:t xml:space="preserve"> et 3</w:t>
      </w:r>
      <w:r w:rsidR="00873235" w:rsidRPr="00254B06">
        <w:rPr>
          <w:rFonts w:ascii="Arial" w:hAnsi="Arial" w:cs="Arial"/>
          <w:b/>
          <w:bCs/>
          <w:color w:val="92CDDC" w:themeColor="accent5" w:themeTint="99"/>
          <w:spacing w:val="12"/>
          <w:sz w:val="22"/>
          <w:szCs w:val="22"/>
          <w:u w:val="single"/>
          <w:vertAlign w:val="superscript"/>
        </w:rPr>
        <w:t>ème</w:t>
      </w:r>
      <w:r w:rsidR="00873235" w:rsidRPr="00254B06">
        <w:rPr>
          <w:rFonts w:ascii="Arial" w:hAnsi="Arial" w:cs="Arial"/>
          <w:b/>
          <w:bCs/>
          <w:color w:val="92CDDC" w:themeColor="accent5" w:themeTint="99"/>
          <w:spacing w:val="12"/>
          <w:sz w:val="22"/>
          <w:szCs w:val="22"/>
          <w:u w:val="single"/>
        </w:rPr>
        <w:t xml:space="preserve"> année</w:t>
      </w:r>
    </w:p>
    <w:p w14:paraId="0A5C0028" w14:textId="77777777" w:rsidR="00742A95" w:rsidRPr="005E4925" w:rsidRDefault="00742A95">
      <w:pPr>
        <w:ind w:right="-108"/>
        <w:jc w:val="both"/>
        <w:rPr>
          <w:rFonts w:ascii="Arial" w:hAnsi="Arial" w:cs="Arial"/>
          <w:sz w:val="22"/>
          <w:szCs w:val="22"/>
        </w:rPr>
      </w:pPr>
    </w:p>
    <w:p w14:paraId="067EB4EF" w14:textId="017B07CB" w:rsidR="00742A95" w:rsidRPr="005E4925" w:rsidRDefault="00506358">
      <w:pPr>
        <w:jc w:val="both"/>
        <w:rPr>
          <w:rFonts w:ascii="Arial" w:hAnsi="Arial" w:cs="Arial"/>
          <w:sz w:val="22"/>
          <w:szCs w:val="22"/>
        </w:rPr>
      </w:pPr>
      <w:r w:rsidRPr="005E4925">
        <w:rPr>
          <w:rStyle w:val="LienInternet"/>
          <w:rFonts w:ascii="Arial" w:hAnsi="Arial" w:cs="Arial"/>
          <w:color w:val="auto"/>
          <w:sz w:val="22"/>
          <w:szCs w:val="22"/>
          <w:u w:val="none"/>
        </w:rPr>
        <w:t>Les réinscriptions</w:t>
      </w:r>
      <w:r w:rsidRPr="005E4925">
        <w:rPr>
          <w:rFonts w:ascii="Arial" w:hAnsi="Arial" w:cs="Arial"/>
          <w:sz w:val="22"/>
          <w:szCs w:val="22"/>
        </w:rPr>
        <w:t xml:space="preserve"> </w:t>
      </w:r>
      <w:r w:rsidR="00465136" w:rsidRPr="005E4925">
        <w:rPr>
          <w:rFonts w:ascii="Arial" w:hAnsi="Arial" w:cs="Arial"/>
          <w:sz w:val="22"/>
          <w:szCs w:val="22"/>
        </w:rPr>
        <w:t xml:space="preserve">en année 2 et 3 </w:t>
      </w:r>
      <w:r w:rsidRPr="005E4925">
        <w:rPr>
          <w:rFonts w:ascii="Arial" w:hAnsi="Arial" w:cs="Arial"/>
          <w:sz w:val="22"/>
          <w:szCs w:val="22"/>
        </w:rPr>
        <w:t xml:space="preserve">ne sont effectives qu’avec l’accord du directeur de thèse et l’avis émis par votre comité de suivi </w:t>
      </w:r>
      <w:r w:rsidR="00B107EB" w:rsidRPr="005E4925">
        <w:rPr>
          <w:rFonts w:ascii="Arial" w:hAnsi="Arial" w:cs="Arial"/>
          <w:sz w:val="22"/>
          <w:szCs w:val="22"/>
        </w:rPr>
        <w:t xml:space="preserve">individuel </w:t>
      </w:r>
      <w:r w:rsidRPr="005E4925">
        <w:rPr>
          <w:rFonts w:ascii="Arial" w:hAnsi="Arial" w:cs="Arial"/>
          <w:sz w:val="22"/>
          <w:szCs w:val="22"/>
        </w:rPr>
        <w:t>sur la base d</w:t>
      </w:r>
      <w:r w:rsidR="00124999" w:rsidRPr="005E4925">
        <w:rPr>
          <w:rFonts w:ascii="Arial" w:hAnsi="Arial" w:cs="Arial"/>
          <w:sz w:val="22"/>
          <w:szCs w:val="22"/>
        </w:rPr>
        <w:t>’un</w:t>
      </w:r>
      <w:r w:rsidRPr="005E4925">
        <w:rPr>
          <w:rFonts w:ascii="Arial" w:hAnsi="Arial" w:cs="Arial"/>
          <w:b/>
          <w:bCs/>
          <w:sz w:val="22"/>
          <w:szCs w:val="22"/>
        </w:rPr>
        <w:t xml:space="preserve"> rapport </w:t>
      </w:r>
      <w:r w:rsidR="00124999" w:rsidRPr="005E4925">
        <w:rPr>
          <w:rFonts w:ascii="Arial" w:hAnsi="Arial" w:cs="Arial"/>
          <w:b/>
          <w:bCs/>
          <w:sz w:val="22"/>
          <w:szCs w:val="22"/>
        </w:rPr>
        <w:t>d’avancement et d’un compte rendu</w:t>
      </w:r>
      <w:r w:rsidR="00124999" w:rsidRPr="005E4925">
        <w:rPr>
          <w:rFonts w:ascii="Arial" w:hAnsi="Arial" w:cs="Arial"/>
          <w:sz w:val="22"/>
          <w:szCs w:val="22"/>
        </w:rPr>
        <w:t>.</w:t>
      </w:r>
      <w:r w:rsidR="00E764D0" w:rsidRPr="005E4925">
        <w:rPr>
          <w:rFonts w:ascii="Arial" w:hAnsi="Arial" w:cs="Arial"/>
          <w:sz w:val="22"/>
          <w:szCs w:val="22"/>
        </w:rPr>
        <w:t xml:space="preserve"> La date limite de retour de ces documents est communiquée par courriel sur l'adresse institutionnelle du doctorant.</w:t>
      </w:r>
    </w:p>
    <w:p w14:paraId="45EFE35B" w14:textId="77777777" w:rsidR="00742A95" w:rsidRPr="005E4925" w:rsidRDefault="00742A95">
      <w:pPr>
        <w:jc w:val="both"/>
        <w:rPr>
          <w:rFonts w:ascii="Arial" w:hAnsi="Arial" w:cs="Arial"/>
          <w:sz w:val="22"/>
          <w:szCs w:val="22"/>
        </w:rPr>
      </w:pPr>
    </w:p>
    <w:p w14:paraId="18996D42" w14:textId="13F28FD8" w:rsidR="00124999" w:rsidRPr="00124999" w:rsidRDefault="00124999" w:rsidP="00124999">
      <w:pPr>
        <w:spacing w:before="100" w:beforeAutospacing="1" w:after="100" w:afterAutospacing="1"/>
        <w:rPr>
          <w:rFonts w:ascii="Arial" w:hAnsi="Arial" w:cs="Arial"/>
          <w:sz w:val="22"/>
          <w:szCs w:val="22"/>
        </w:rPr>
      </w:pPr>
      <w:r w:rsidRPr="005E4925">
        <w:rPr>
          <w:rFonts w:ascii="Arial" w:hAnsi="Arial" w:cs="Arial"/>
          <w:noProof/>
          <w:sz w:val="22"/>
          <w:szCs w:val="22"/>
        </w:rPr>
        <w:drawing>
          <wp:anchor distT="0" distB="0" distL="114300" distR="114300" simplePos="0" relativeHeight="191741938" behindDoc="0" locked="0" layoutInCell="1" allowOverlap="1" wp14:anchorId="7B7052FA" wp14:editId="6B8158C9">
            <wp:simplePos x="0" y="0"/>
            <wp:positionH relativeFrom="column">
              <wp:posOffset>4323305</wp:posOffset>
            </wp:positionH>
            <wp:positionV relativeFrom="paragraph">
              <wp:posOffset>175305</wp:posOffset>
            </wp:positionV>
            <wp:extent cx="1965960" cy="1409700"/>
            <wp:effectExtent l="0" t="0" r="0" b="0"/>
            <wp:wrapSquare wrapText="bothSides"/>
            <wp:docPr id="28" name="Image 33" descr="clavier inscription en l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3" descr="clavier inscription en ligne"/>
                    <pic:cNvPicPr>
                      <a:picLocks noChangeAspect="1" noChangeArrowheads="1"/>
                    </pic:cNvPicPr>
                  </pic:nvPicPr>
                  <pic:blipFill>
                    <a:blip r:embed="rId29"/>
                    <a:stretch>
                      <a:fillRect/>
                    </a:stretch>
                  </pic:blipFill>
                  <pic:spPr bwMode="auto">
                    <a:xfrm>
                      <a:off x="0" y="0"/>
                      <a:ext cx="1965960" cy="1409700"/>
                    </a:xfrm>
                    <a:prstGeom prst="rect">
                      <a:avLst/>
                    </a:prstGeom>
                  </pic:spPr>
                </pic:pic>
              </a:graphicData>
            </a:graphic>
          </wp:anchor>
        </w:drawing>
      </w:r>
      <w:r w:rsidRPr="005E4925">
        <w:rPr>
          <w:rFonts w:ascii="Arial" w:hAnsi="Arial" w:cs="Arial"/>
          <w:noProof/>
          <w:sz w:val="22"/>
          <w:szCs w:val="22"/>
        </w:rPr>
        <w:drawing>
          <wp:anchor distT="0" distB="9525" distL="114300" distR="120015" simplePos="0" relativeHeight="179758067" behindDoc="0" locked="0" layoutInCell="1" allowOverlap="1" wp14:anchorId="1B1C1B85" wp14:editId="023FBBCF">
            <wp:simplePos x="0" y="0"/>
            <wp:positionH relativeFrom="column">
              <wp:posOffset>4363780</wp:posOffset>
            </wp:positionH>
            <wp:positionV relativeFrom="paragraph">
              <wp:posOffset>180760</wp:posOffset>
            </wp:positionV>
            <wp:extent cx="1765935" cy="1266825"/>
            <wp:effectExtent l="0" t="0" r="0" b="0"/>
            <wp:wrapSquare wrapText="bothSides"/>
            <wp:docPr id="27" name="Image 35" descr="clavier inscription en l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descr="clavier inscription en ligne"/>
                    <pic:cNvPicPr>
                      <a:picLocks noChangeAspect="1" noChangeArrowheads="1"/>
                    </pic:cNvPicPr>
                  </pic:nvPicPr>
                  <pic:blipFill>
                    <a:blip r:embed="rId30"/>
                    <a:srcRect l="2160" t="2255" r="-2160" b="-2255"/>
                    <a:stretch>
                      <a:fillRect/>
                    </a:stretch>
                  </pic:blipFill>
                  <pic:spPr bwMode="auto">
                    <a:xfrm>
                      <a:off x="0" y="0"/>
                      <a:ext cx="1765935" cy="1266825"/>
                    </a:xfrm>
                    <a:prstGeom prst="rect">
                      <a:avLst/>
                    </a:prstGeom>
                  </pic:spPr>
                </pic:pic>
              </a:graphicData>
            </a:graphic>
          </wp:anchor>
        </w:drawing>
      </w:r>
      <w:r w:rsidRPr="00124999">
        <w:rPr>
          <w:rFonts w:ascii="Arial" w:hAnsi="Arial" w:cs="Arial"/>
          <w:sz w:val="22"/>
          <w:szCs w:val="22"/>
        </w:rPr>
        <w:t xml:space="preserve">Ces documents devront être intégrés dans Améthis avant la mi-juin. Une fois que tous les signataires auront donné un avis favorable, vous pourrez </w:t>
      </w:r>
      <w:r w:rsidRPr="005E4925">
        <w:rPr>
          <w:rFonts w:ascii="Arial" w:hAnsi="Arial" w:cs="Arial"/>
          <w:sz w:val="22"/>
          <w:szCs w:val="22"/>
        </w:rPr>
        <w:t xml:space="preserve">compléter votre demande de </w:t>
      </w:r>
      <w:r w:rsidRPr="00124999">
        <w:rPr>
          <w:rFonts w:ascii="Arial" w:hAnsi="Arial" w:cs="Arial"/>
          <w:sz w:val="22"/>
          <w:szCs w:val="22"/>
        </w:rPr>
        <w:t>réinscription sur Améthis.</w:t>
      </w:r>
    </w:p>
    <w:p w14:paraId="5101347F" w14:textId="2CDA254E" w:rsidR="00124999" w:rsidRPr="00124999" w:rsidRDefault="00124999" w:rsidP="00124999">
      <w:pPr>
        <w:spacing w:before="100" w:beforeAutospacing="1" w:after="100" w:afterAutospacing="1"/>
        <w:rPr>
          <w:rFonts w:ascii="Arial" w:hAnsi="Arial" w:cs="Arial"/>
          <w:sz w:val="22"/>
          <w:szCs w:val="22"/>
        </w:rPr>
      </w:pPr>
      <w:r w:rsidRPr="00124999">
        <w:rPr>
          <w:rFonts w:ascii="Arial" w:hAnsi="Arial" w:cs="Arial"/>
          <w:sz w:val="22"/>
          <w:szCs w:val="22"/>
        </w:rPr>
        <w:t>Le paiement s’effectue directement en ligne par carte bancaire depuis votre intranet.</w:t>
      </w:r>
    </w:p>
    <w:p w14:paraId="5B233FB8" w14:textId="77777777" w:rsidR="00742A95" w:rsidRPr="005E4925" w:rsidRDefault="00742A95">
      <w:pPr>
        <w:jc w:val="both"/>
        <w:rPr>
          <w:rFonts w:ascii="Arial" w:hAnsi="Arial" w:cs="Arial"/>
          <w:sz w:val="22"/>
          <w:szCs w:val="22"/>
        </w:rPr>
      </w:pPr>
    </w:p>
    <w:p w14:paraId="72506A34" w14:textId="18B76D54" w:rsidR="00742A95" w:rsidRDefault="00742A95">
      <w:pPr>
        <w:jc w:val="both"/>
        <w:rPr>
          <w:rFonts w:ascii="Arial" w:hAnsi="Arial" w:cs="Arial"/>
          <w:sz w:val="22"/>
          <w:szCs w:val="22"/>
        </w:rPr>
      </w:pPr>
    </w:p>
    <w:p w14:paraId="4FE9FAAB" w14:textId="77777777" w:rsidR="007960BC" w:rsidRPr="005E4925" w:rsidRDefault="007960BC">
      <w:pPr>
        <w:jc w:val="both"/>
        <w:rPr>
          <w:rFonts w:ascii="Arial" w:hAnsi="Arial" w:cs="Arial"/>
          <w:sz w:val="22"/>
          <w:szCs w:val="22"/>
        </w:rPr>
      </w:pPr>
    </w:p>
    <w:p w14:paraId="3DA6BD92" w14:textId="77777777" w:rsidR="00742A95" w:rsidRPr="005E4925" w:rsidRDefault="00742A95">
      <w:pPr>
        <w:tabs>
          <w:tab w:val="left" w:pos="-1985"/>
          <w:tab w:val="left" w:pos="10773"/>
          <w:tab w:val="left" w:pos="11057"/>
        </w:tabs>
        <w:ind w:right="-108"/>
        <w:rPr>
          <w:rFonts w:ascii="Arial" w:hAnsi="Arial" w:cs="Arial"/>
          <w:b/>
          <w:smallCaps/>
          <w:color w:val="0070C0"/>
          <w:spacing w:val="12"/>
          <w:sz w:val="22"/>
          <w:szCs w:val="22"/>
        </w:rPr>
      </w:pPr>
    </w:p>
    <w:p w14:paraId="72B6A575" w14:textId="77777777" w:rsidR="00124999" w:rsidRPr="005E4925" w:rsidRDefault="009112EB" w:rsidP="009112EB">
      <w:pPr>
        <w:tabs>
          <w:tab w:val="left" w:pos="-1985"/>
          <w:tab w:val="left" w:pos="851"/>
          <w:tab w:val="left" w:pos="10773"/>
          <w:tab w:val="left" w:pos="11057"/>
        </w:tabs>
        <w:ind w:right="-108"/>
        <w:rPr>
          <w:rFonts w:ascii="Arial" w:hAnsi="Arial" w:cs="Arial"/>
          <w:color w:val="92CDDC" w:themeColor="accent5" w:themeTint="99"/>
          <w:spacing w:val="12"/>
          <w:sz w:val="22"/>
          <w:szCs w:val="22"/>
        </w:rPr>
      </w:pPr>
      <w:r w:rsidRPr="005E4925">
        <w:rPr>
          <w:rFonts w:ascii="Arial" w:hAnsi="Arial" w:cs="Arial"/>
          <w:color w:val="92CDDC" w:themeColor="accent5" w:themeTint="99"/>
          <w:spacing w:val="12"/>
          <w:sz w:val="22"/>
          <w:szCs w:val="22"/>
        </w:rPr>
        <w:tab/>
      </w:r>
    </w:p>
    <w:p w14:paraId="7E4F4D09" w14:textId="6A01B51F" w:rsidR="00124999" w:rsidRPr="005E4925" w:rsidRDefault="00124999">
      <w:pPr>
        <w:rPr>
          <w:rFonts w:ascii="Arial" w:hAnsi="Arial" w:cs="Arial"/>
          <w:color w:val="92CDDC" w:themeColor="accent5" w:themeTint="99"/>
          <w:spacing w:val="12"/>
          <w:sz w:val="22"/>
          <w:szCs w:val="22"/>
        </w:rPr>
      </w:pPr>
      <w:r w:rsidRPr="005E4925">
        <w:rPr>
          <w:rFonts w:ascii="Arial" w:hAnsi="Arial" w:cs="Arial"/>
          <w:color w:val="92CDDC" w:themeColor="accent5" w:themeTint="99"/>
          <w:spacing w:val="12"/>
          <w:sz w:val="22"/>
          <w:szCs w:val="22"/>
        </w:rPr>
        <w:br w:type="page"/>
      </w:r>
    </w:p>
    <w:p w14:paraId="5E8E5262" w14:textId="714CBF81" w:rsidR="00A54CCF" w:rsidRDefault="00A54CCF">
      <w:pPr>
        <w:rPr>
          <w:rFonts w:ascii="Arial" w:hAnsi="Arial" w:cs="Arial"/>
          <w:color w:val="92CDDC" w:themeColor="accent5" w:themeTint="99"/>
          <w:spacing w:val="12"/>
          <w:sz w:val="22"/>
          <w:szCs w:val="22"/>
        </w:rPr>
      </w:pPr>
    </w:p>
    <w:p w14:paraId="285BA509" w14:textId="77777777" w:rsidR="005E4925" w:rsidRPr="005E4925" w:rsidRDefault="005E4925">
      <w:pPr>
        <w:rPr>
          <w:rFonts w:ascii="Arial" w:hAnsi="Arial" w:cs="Arial"/>
          <w:color w:val="92CDDC" w:themeColor="accent5" w:themeTint="99"/>
          <w:spacing w:val="12"/>
          <w:sz w:val="22"/>
          <w:szCs w:val="22"/>
        </w:rPr>
      </w:pPr>
    </w:p>
    <w:p w14:paraId="623EBBC6" w14:textId="63F66360" w:rsidR="00873235" w:rsidRPr="00254B06" w:rsidRDefault="00026417" w:rsidP="00254B06">
      <w:pPr>
        <w:tabs>
          <w:tab w:val="left" w:pos="-1985"/>
          <w:tab w:val="left" w:pos="851"/>
          <w:tab w:val="left" w:pos="10773"/>
          <w:tab w:val="left" w:pos="11057"/>
        </w:tabs>
        <w:ind w:left="851" w:right="-108"/>
        <w:rPr>
          <w:rFonts w:ascii="Arial" w:hAnsi="Arial" w:cs="Arial"/>
          <w:b/>
          <w:bCs/>
          <w:color w:val="92CDDC" w:themeColor="accent5" w:themeTint="99"/>
          <w:spacing w:val="12"/>
          <w:sz w:val="22"/>
          <w:szCs w:val="22"/>
          <w:u w:val="single"/>
        </w:rPr>
      </w:pPr>
      <w:r w:rsidRPr="00254B06">
        <w:rPr>
          <w:rFonts w:ascii="Arial" w:hAnsi="Arial" w:cs="Arial"/>
          <w:b/>
          <w:bCs/>
          <w:color w:val="92CDDC" w:themeColor="accent5" w:themeTint="99"/>
          <w:spacing w:val="12"/>
          <w:sz w:val="22"/>
          <w:szCs w:val="22"/>
        </w:rPr>
        <w:t>B</w:t>
      </w:r>
      <w:r w:rsidR="00506358" w:rsidRPr="00254B06">
        <w:rPr>
          <w:rFonts w:ascii="Arial" w:hAnsi="Arial" w:cs="Arial"/>
          <w:b/>
          <w:bCs/>
          <w:color w:val="92CDDC" w:themeColor="accent5" w:themeTint="99"/>
          <w:spacing w:val="12"/>
          <w:sz w:val="22"/>
          <w:szCs w:val="22"/>
        </w:rPr>
        <w:t xml:space="preserve"> </w:t>
      </w:r>
      <w:r w:rsidR="00873235" w:rsidRPr="00254B06">
        <w:rPr>
          <w:rFonts w:ascii="Arial" w:hAnsi="Arial" w:cs="Arial"/>
          <w:b/>
          <w:bCs/>
          <w:color w:val="92CDDC" w:themeColor="accent5" w:themeTint="99"/>
          <w:spacing w:val="12"/>
          <w:sz w:val="22"/>
          <w:szCs w:val="22"/>
        </w:rPr>
        <w:t>–</w:t>
      </w:r>
      <w:r w:rsidR="00506358" w:rsidRPr="00254B06">
        <w:rPr>
          <w:rFonts w:ascii="Arial" w:hAnsi="Arial" w:cs="Arial"/>
          <w:b/>
          <w:bCs/>
          <w:color w:val="92CDDC" w:themeColor="accent5" w:themeTint="99"/>
          <w:spacing w:val="12"/>
          <w:sz w:val="22"/>
          <w:szCs w:val="22"/>
        </w:rPr>
        <w:t xml:space="preserve"> </w:t>
      </w:r>
      <w:r w:rsidR="00506358" w:rsidRPr="00254B06">
        <w:rPr>
          <w:rFonts w:ascii="Arial" w:hAnsi="Arial" w:cs="Arial"/>
          <w:b/>
          <w:bCs/>
          <w:color w:val="92CDDC" w:themeColor="accent5" w:themeTint="99"/>
          <w:spacing w:val="12"/>
          <w:sz w:val="22"/>
          <w:szCs w:val="22"/>
          <w:u w:val="single"/>
        </w:rPr>
        <w:t>D</w:t>
      </w:r>
      <w:r w:rsidR="00873235" w:rsidRPr="00254B06">
        <w:rPr>
          <w:rFonts w:ascii="Arial" w:hAnsi="Arial" w:cs="Arial"/>
          <w:b/>
          <w:bCs/>
          <w:color w:val="92CDDC" w:themeColor="accent5" w:themeTint="99"/>
          <w:spacing w:val="12"/>
          <w:sz w:val="22"/>
          <w:szCs w:val="22"/>
          <w:u w:val="single"/>
        </w:rPr>
        <w:t>emande de réinscription dérogation en 4</w:t>
      </w:r>
      <w:r w:rsidR="00873235" w:rsidRPr="00254B06">
        <w:rPr>
          <w:rFonts w:ascii="Arial" w:hAnsi="Arial" w:cs="Arial"/>
          <w:b/>
          <w:bCs/>
          <w:color w:val="92CDDC" w:themeColor="accent5" w:themeTint="99"/>
          <w:spacing w:val="12"/>
          <w:sz w:val="22"/>
          <w:szCs w:val="22"/>
          <w:u w:val="single"/>
          <w:vertAlign w:val="superscript"/>
        </w:rPr>
        <w:t>ème</w:t>
      </w:r>
      <w:r w:rsidR="00873235" w:rsidRPr="00254B06">
        <w:rPr>
          <w:rFonts w:ascii="Arial" w:hAnsi="Arial" w:cs="Arial"/>
          <w:b/>
          <w:bCs/>
          <w:color w:val="92CDDC" w:themeColor="accent5" w:themeTint="99"/>
          <w:spacing w:val="12"/>
          <w:sz w:val="22"/>
          <w:szCs w:val="22"/>
          <w:u w:val="single"/>
        </w:rPr>
        <w:t xml:space="preserve"> année et +</w:t>
      </w:r>
    </w:p>
    <w:p w14:paraId="70371C4C" w14:textId="77777777" w:rsidR="00B107EB" w:rsidRPr="005E4925" w:rsidRDefault="00B107EB" w:rsidP="002344E0">
      <w:pPr>
        <w:spacing w:before="100" w:beforeAutospacing="1" w:after="100" w:afterAutospacing="1"/>
        <w:jc w:val="both"/>
        <w:rPr>
          <w:rFonts w:ascii="Arial" w:hAnsi="Arial" w:cs="Arial"/>
          <w:bCs/>
          <w:sz w:val="22"/>
          <w:szCs w:val="22"/>
        </w:rPr>
      </w:pPr>
      <w:r w:rsidRPr="005E4925">
        <w:rPr>
          <w:rFonts w:ascii="Arial" w:hAnsi="Arial" w:cs="Arial"/>
          <w:bCs/>
          <w:sz w:val="22"/>
          <w:szCs w:val="22"/>
        </w:rPr>
        <w:t xml:space="preserve">Aux termes de l’article 14 de l’arrêté du 25 mai 2016 </w:t>
      </w:r>
      <w:r w:rsidRPr="005E4925">
        <w:rPr>
          <w:rFonts w:ascii="Arial" w:hAnsi="Arial" w:cs="Arial"/>
          <w:i/>
          <w:iCs/>
          <w:kern w:val="36"/>
          <w:sz w:val="22"/>
          <w:szCs w:val="22"/>
        </w:rPr>
        <w:t>fixant le cadre national de la formation et les modalités conduisant à la délivrance du diplôme</w:t>
      </w:r>
      <w:r w:rsidRPr="005E4925">
        <w:rPr>
          <w:rFonts w:ascii="Arial" w:hAnsi="Arial" w:cs="Arial"/>
          <w:bCs/>
          <w:sz w:val="22"/>
          <w:szCs w:val="22"/>
        </w:rPr>
        <w:t xml:space="preserve">, </w:t>
      </w:r>
    </w:p>
    <w:p w14:paraId="3CC5996D" w14:textId="77777777" w:rsidR="00B107EB" w:rsidRPr="005E4925" w:rsidRDefault="00B107EB" w:rsidP="00B107EB">
      <w:pPr>
        <w:ind w:left="1440"/>
        <w:rPr>
          <w:rFonts w:ascii="Arial" w:hAnsi="Arial" w:cs="Arial"/>
          <w:i/>
          <w:iCs/>
          <w:sz w:val="22"/>
          <w:szCs w:val="22"/>
        </w:rPr>
      </w:pPr>
      <w:r w:rsidRPr="005E4925">
        <w:rPr>
          <w:rFonts w:ascii="Arial" w:hAnsi="Arial" w:cs="Arial"/>
          <w:sz w:val="22"/>
          <w:szCs w:val="22"/>
        </w:rPr>
        <w:t>« </w:t>
      </w:r>
      <w:r w:rsidRPr="005E4925">
        <w:rPr>
          <w:rFonts w:ascii="Arial" w:hAnsi="Arial" w:cs="Arial"/>
          <w:i/>
          <w:iCs/>
          <w:sz w:val="22"/>
          <w:szCs w:val="22"/>
        </w:rPr>
        <w:t>La préparation du doctorat, au sein de l'école doctorale, s'effectue en règle générale en trois ans en équivalent temps plein consacré à la recherche. Dans les autres cas, la durée de préparation du doctorat peut être au plus de six ans […]</w:t>
      </w:r>
    </w:p>
    <w:p w14:paraId="3F0B9309" w14:textId="5A99BF84" w:rsidR="00B107EB" w:rsidRPr="005E4925" w:rsidRDefault="00B107EB" w:rsidP="00B107EB">
      <w:pPr>
        <w:ind w:left="1440"/>
        <w:rPr>
          <w:rFonts w:ascii="Arial" w:hAnsi="Arial" w:cs="Arial"/>
          <w:sz w:val="22"/>
          <w:szCs w:val="22"/>
        </w:rPr>
      </w:pPr>
      <w:r w:rsidRPr="005E4925">
        <w:rPr>
          <w:rFonts w:ascii="Arial" w:hAnsi="Arial" w:cs="Arial"/>
          <w:i/>
          <w:iCs/>
          <w:sz w:val="22"/>
          <w:szCs w:val="22"/>
        </w:rPr>
        <w:t>Des prolongations annuelles peuvent être accordées à titre dérogatoire par le chef d'établissement, sur proposition du directeur de thèse et après avis du comité de suivi et du directeur d'école doctorale, sur demande motivée du doctorant.</w:t>
      </w:r>
      <w:r w:rsidRPr="005E4925">
        <w:rPr>
          <w:rFonts w:ascii="Arial" w:hAnsi="Arial" w:cs="Arial"/>
          <w:sz w:val="22"/>
          <w:szCs w:val="22"/>
        </w:rPr>
        <w:t> »</w:t>
      </w:r>
    </w:p>
    <w:p w14:paraId="745229A8" w14:textId="77777777" w:rsidR="00B107EB" w:rsidRPr="005E4925" w:rsidRDefault="00B107EB">
      <w:pPr>
        <w:jc w:val="both"/>
        <w:rPr>
          <w:rFonts w:ascii="Arial" w:hAnsi="Arial" w:cs="Arial"/>
          <w:bCs/>
          <w:sz w:val="22"/>
          <w:szCs w:val="22"/>
        </w:rPr>
      </w:pPr>
    </w:p>
    <w:p w14:paraId="2D4AD68B" w14:textId="5E4FF613" w:rsidR="00742A95" w:rsidRPr="005E4925" w:rsidRDefault="00124999" w:rsidP="00124999">
      <w:pPr>
        <w:spacing w:before="100" w:beforeAutospacing="1" w:after="100" w:afterAutospacing="1"/>
        <w:jc w:val="both"/>
        <w:rPr>
          <w:rFonts w:ascii="Arial" w:hAnsi="Arial" w:cs="Arial"/>
          <w:sz w:val="22"/>
          <w:szCs w:val="22"/>
        </w:rPr>
      </w:pPr>
      <w:r w:rsidRPr="00124999">
        <w:rPr>
          <w:rFonts w:ascii="Arial" w:hAnsi="Arial" w:cs="Arial"/>
          <w:sz w:val="22"/>
          <w:szCs w:val="22"/>
        </w:rPr>
        <w:t xml:space="preserve">Dans le cadre d’une activité salariée avec un financement non lié à la thèse, il est possible de demander </w:t>
      </w:r>
      <w:r w:rsidRPr="00124999">
        <w:rPr>
          <w:rFonts w:ascii="Arial" w:hAnsi="Arial" w:cs="Arial"/>
          <w:b/>
          <w:bCs/>
          <w:sz w:val="22"/>
          <w:szCs w:val="22"/>
        </w:rPr>
        <w:t xml:space="preserve">une majoration </w:t>
      </w:r>
      <w:r w:rsidRPr="00124999">
        <w:rPr>
          <w:rFonts w:ascii="Arial" w:hAnsi="Arial" w:cs="Arial"/>
          <w:sz w:val="22"/>
          <w:szCs w:val="22"/>
        </w:rPr>
        <w:t>de la durée de préparation au doctorat, permettant jusqu’à six années universitaires d’inscription. Au-delà de cette période, une demande de délai supplémentaire sera nécessaire.</w:t>
      </w:r>
    </w:p>
    <w:p w14:paraId="0EDD076F" w14:textId="77777777" w:rsidR="00E764D0" w:rsidRPr="005E4925" w:rsidRDefault="00E764D0" w:rsidP="00E764D0">
      <w:pPr>
        <w:pStyle w:val="Paragraphedeliste"/>
        <w:numPr>
          <w:ilvl w:val="0"/>
          <w:numId w:val="13"/>
        </w:numPr>
        <w:spacing w:before="100" w:beforeAutospacing="1" w:after="100" w:afterAutospacing="1"/>
        <w:rPr>
          <w:rFonts w:ascii="Arial" w:hAnsi="Arial" w:cs="Arial"/>
          <w:sz w:val="22"/>
          <w:szCs w:val="22"/>
        </w:rPr>
      </w:pPr>
      <w:r w:rsidRPr="005E4925">
        <w:rPr>
          <w:rFonts w:ascii="Arial" w:hAnsi="Arial" w:cs="Arial"/>
          <w:sz w:val="22"/>
          <w:szCs w:val="22"/>
        </w:rPr>
        <w:t xml:space="preserve">La demande de réinscription à partir de la quatrième année s’effectue sur Améthis selon la même procédure que pour les années précédentes. Cependant, un formulaire de </w:t>
      </w:r>
      <w:r w:rsidRPr="005E4925">
        <w:rPr>
          <w:rFonts w:ascii="Arial" w:hAnsi="Arial" w:cs="Arial"/>
          <w:b/>
          <w:bCs/>
          <w:sz w:val="22"/>
          <w:szCs w:val="22"/>
        </w:rPr>
        <w:t>demande de délai supplémentaire</w:t>
      </w:r>
      <w:r w:rsidRPr="005E4925">
        <w:rPr>
          <w:rFonts w:ascii="Arial" w:hAnsi="Arial" w:cs="Arial"/>
          <w:sz w:val="22"/>
          <w:szCs w:val="22"/>
        </w:rPr>
        <w:t xml:space="preserve"> doit également être complété. La date limite de transmission de ces documents est communiquée par courriel à l’adresse institutionnelle du doctorant.</w:t>
      </w:r>
    </w:p>
    <w:p w14:paraId="1BF86893" w14:textId="2F1275A2" w:rsidR="00E764D0" w:rsidRPr="005E4925" w:rsidRDefault="00E764D0" w:rsidP="00E764D0">
      <w:pPr>
        <w:pStyle w:val="Paragraphedeliste"/>
        <w:spacing w:before="100" w:beforeAutospacing="1" w:after="100" w:afterAutospacing="1"/>
        <w:rPr>
          <w:rFonts w:ascii="Arial" w:hAnsi="Arial" w:cs="Arial"/>
          <w:sz w:val="22"/>
          <w:szCs w:val="22"/>
        </w:rPr>
      </w:pPr>
    </w:p>
    <w:p w14:paraId="19202ACA" w14:textId="01A1965F" w:rsidR="00742A95" w:rsidRPr="005E4925" w:rsidRDefault="00506358" w:rsidP="00E764D0">
      <w:pPr>
        <w:numPr>
          <w:ilvl w:val="0"/>
          <w:numId w:val="13"/>
        </w:numPr>
        <w:jc w:val="both"/>
        <w:rPr>
          <w:rFonts w:ascii="Arial" w:hAnsi="Arial" w:cs="Arial"/>
          <w:sz w:val="22"/>
          <w:szCs w:val="22"/>
        </w:rPr>
      </w:pPr>
      <w:r w:rsidRPr="005E4925">
        <w:rPr>
          <w:rFonts w:ascii="Arial" w:hAnsi="Arial" w:cs="Arial"/>
          <w:sz w:val="22"/>
          <w:szCs w:val="22"/>
        </w:rPr>
        <w:t>L</w:t>
      </w:r>
      <w:r w:rsidR="00E764D0" w:rsidRPr="005E4925">
        <w:rPr>
          <w:rFonts w:ascii="Arial" w:hAnsi="Arial" w:cs="Arial"/>
          <w:sz w:val="22"/>
          <w:szCs w:val="22"/>
        </w:rPr>
        <w:t>e</w:t>
      </w:r>
      <w:r w:rsidRPr="005E4925">
        <w:rPr>
          <w:rFonts w:ascii="Arial" w:hAnsi="Arial" w:cs="Arial"/>
          <w:sz w:val="22"/>
          <w:szCs w:val="22"/>
        </w:rPr>
        <w:t xml:space="preserve"> paiement des droits universitaires</w:t>
      </w:r>
      <w:r w:rsidR="00E764D0" w:rsidRPr="005E4925">
        <w:rPr>
          <w:rFonts w:ascii="Arial" w:hAnsi="Arial" w:cs="Arial"/>
          <w:sz w:val="22"/>
          <w:szCs w:val="22"/>
        </w:rPr>
        <w:t xml:space="preserve"> s’effectue directement</w:t>
      </w:r>
      <w:r w:rsidRPr="005E4925">
        <w:rPr>
          <w:rFonts w:ascii="Arial" w:hAnsi="Arial" w:cs="Arial"/>
          <w:sz w:val="22"/>
          <w:szCs w:val="22"/>
        </w:rPr>
        <w:t xml:space="preserve"> en ligne</w:t>
      </w:r>
      <w:r w:rsidR="00E764D0" w:rsidRPr="005E4925">
        <w:rPr>
          <w:rFonts w:ascii="Arial" w:hAnsi="Arial" w:cs="Arial"/>
          <w:sz w:val="22"/>
          <w:szCs w:val="22"/>
        </w:rPr>
        <w:t>, par carte bancaires depuis votre intranet</w:t>
      </w:r>
      <w:r w:rsidRPr="005E4925">
        <w:rPr>
          <w:rFonts w:ascii="Arial" w:hAnsi="Arial" w:cs="Arial"/>
          <w:sz w:val="22"/>
          <w:szCs w:val="22"/>
        </w:rPr>
        <w:t xml:space="preserve"> (en 3 fois sans frais jusqu'au 30 octobre).</w:t>
      </w:r>
    </w:p>
    <w:p w14:paraId="02165709" w14:textId="77777777" w:rsidR="00742A95" w:rsidRPr="005E4925" w:rsidRDefault="00742A95">
      <w:pPr>
        <w:ind w:left="720"/>
        <w:jc w:val="both"/>
        <w:rPr>
          <w:rFonts w:ascii="Arial" w:hAnsi="Arial" w:cs="Arial"/>
          <w:sz w:val="22"/>
          <w:szCs w:val="22"/>
        </w:rPr>
      </w:pPr>
    </w:p>
    <w:p w14:paraId="2E15AAF8" w14:textId="49BFA915" w:rsidR="00742A95" w:rsidRPr="005E4925" w:rsidRDefault="00232CD1" w:rsidP="00E851F0">
      <w:pPr>
        <w:ind w:left="426"/>
        <w:jc w:val="both"/>
        <w:rPr>
          <w:rFonts w:ascii="Arial" w:hAnsi="Arial" w:cs="Arial"/>
          <w:sz w:val="22"/>
          <w:szCs w:val="22"/>
        </w:rPr>
      </w:pPr>
      <w:hyperlink r:id="rId31" w:history="1">
        <w:r w:rsidR="00E764D0" w:rsidRPr="005E4925">
          <w:rPr>
            <w:rStyle w:val="Lienhypertexte"/>
            <w:rFonts w:ascii="Arial" w:hAnsi="Arial" w:cs="Arial"/>
            <w:sz w:val="22"/>
            <w:szCs w:val="22"/>
          </w:rPr>
          <w:t>Procédure</w:t>
        </w:r>
        <w:r w:rsidR="00506358" w:rsidRPr="005E4925">
          <w:rPr>
            <w:rStyle w:val="Lienhypertexte"/>
            <w:rFonts w:ascii="Arial" w:hAnsi="Arial" w:cs="Arial"/>
            <w:sz w:val="22"/>
            <w:szCs w:val="22"/>
          </w:rPr>
          <w:t xml:space="preserve"> pour les réinscriptions</w:t>
        </w:r>
      </w:hyperlink>
      <w:r w:rsidR="00506358" w:rsidRPr="005E4925">
        <w:rPr>
          <w:rFonts w:ascii="Arial" w:hAnsi="Arial" w:cs="Arial"/>
          <w:sz w:val="22"/>
          <w:szCs w:val="22"/>
        </w:rPr>
        <w:t xml:space="preserve"> </w:t>
      </w:r>
    </w:p>
    <w:p w14:paraId="58C668F6" w14:textId="77777777" w:rsidR="00E764D0" w:rsidRPr="005E4925" w:rsidRDefault="00E764D0" w:rsidP="00E851F0">
      <w:pPr>
        <w:ind w:left="426"/>
        <w:jc w:val="both"/>
        <w:rPr>
          <w:rFonts w:ascii="Arial" w:hAnsi="Arial" w:cs="Arial"/>
          <w:sz w:val="22"/>
          <w:szCs w:val="22"/>
        </w:rPr>
      </w:pPr>
    </w:p>
    <w:p w14:paraId="0A62D48B" w14:textId="77777777" w:rsidR="00A54CCF" w:rsidRPr="005E4925" w:rsidRDefault="00A54CCF" w:rsidP="00740618">
      <w:pPr>
        <w:ind w:right="-142" w:firstLine="851"/>
        <w:rPr>
          <w:rFonts w:ascii="Arial" w:hAnsi="Arial" w:cs="Arial"/>
          <w:color w:val="92CDDC" w:themeColor="accent5" w:themeTint="99"/>
          <w:sz w:val="22"/>
          <w:szCs w:val="22"/>
        </w:rPr>
      </w:pPr>
    </w:p>
    <w:p w14:paraId="6A022523" w14:textId="0254CDAB" w:rsidR="00742A95" w:rsidRPr="00254B06" w:rsidRDefault="00026417" w:rsidP="00254B06">
      <w:pPr>
        <w:ind w:left="851" w:right="-142"/>
        <w:rPr>
          <w:rFonts w:ascii="Arial" w:hAnsi="Arial" w:cs="Arial"/>
          <w:b/>
          <w:bCs/>
          <w:color w:val="92CDDC" w:themeColor="accent5" w:themeTint="99"/>
          <w:sz w:val="22"/>
          <w:szCs w:val="22"/>
        </w:rPr>
      </w:pPr>
      <w:r w:rsidRPr="00254B06">
        <w:rPr>
          <w:rFonts w:ascii="Arial" w:hAnsi="Arial" w:cs="Arial"/>
          <w:b/>
          <w:bCs/>
          <w:color w:val="92CDDC" w:themeColor="accent5" w:themeTint="99"/>
          <w:sz w:val="22"/>
          <w:szCs w:val="22"/>
        </w:rPr>
        <w:t>C</w:t>
      </w:r>
      <w:r w:rsidR="00506358" w:rsidRPr="00254B06">
        <w:rPr>
          <w:rFonts w:ascii="Arial" w:hAnsi="Arial" w:cs="Arial"/>
          <w:b/>
          <w:bCs/>
          <w:color w:val="92CDDC" w:themeColor="accent5" w:themeTint="99"/>
          <w:sz w:val="22"/>
          <w:szCs w:val="22"/>
        </w:rPr>
        <w:t xml:space="preserve"> – </w:t>
      </w:r>
      <w:r w:rsidR="00506358" w:rsidRPr="00254B06">
        <w:rPr>
          <w:rFonts w:ascii="Arial" w:hAnsi="Arial" w:cs="Arial"/>
          <w:b/>
          <w:bCs/>
          <w:color w:val="92CDDC" w:themeColor="accent5" w:themeTint="99"/>
          <w:sz w:val="22"/>
          <w:szCs w:val="22"/>
          <w:u w:val="single"/>
        </w:rPr>
        <w:t>C</w:t>
      </w:r>
      <w:r w:rsidR="00873235" w:rsidRPr="00254B06">
        <w:rPr>
          <w:rFonts w:ascii="Arial" w:hAnsi="Arial" w:cs="Arial"/>
          <w:b/>
          <w:bCs/>
          <w:color w:val="92CDDC" w:themeColor="accent5" w:themeTint="99"/>
          <w:sz w:val="22"/>
          <w:szCs w:val="22"/>
          <w:u w:val="single"/>
        </w:rPr>
        <w:t>omité de suivi individuel de thèse (CSI)</w:t>
      </w:r>
    </w:p>
    <w:p w14:paraId="48A5D322" w14:textId="3CE260B7" w:rsidR="00A54CCF" w:rsidRPr="005E4925" w:rsidRDefault="00A54CCF" w:rsidP="00A54CCF">
      <w:pPr>
        <w:spacing w:before="100" w:beforeAutospacing="1" w:after="100" w:afterAutospacing="1"/>
        <w:jc w:val="both"/>
        <w:rPr>
          <w:rFonts w:ascii="Arial" w:hAnsi="Arial" w:cs="Arial"/>
          <w:sz w:val="22"/>
          <w:szCs w:val="22"/>
        </w:rPr>
      </w:pPr>
      <w:r w:rsidRPr="00A54CCF">
        <w:rPr>
          <w:rFonts w:ascii="Arial" w:hAnsi="Arial" w:cs="Arial"/>
          <w:sz w:val="22"/>
          <w:szCs w:val="22"/>
        </w:rPr>
        <w:t>Le comité de suivi individuel de la formation accompagne le doctorant tout au long de son cursus. Il veille au bon déroulement de la thèse et agit en prévention contre toute forme de conflit, discrimination ou harcèlement.</w:t>
      </w:r>
    </w:p>
    <w:p w14:paraId="31E6B0C1" w14:textId="77777777" w:rsidR="005902B8" w:rsidRPr="005E4925" w:rsidRDefault="005902B8" w:rsidP="005902B8">
      <w:pPr>
        <w:pStyle w:val="Paragraphedeliste"/>
        <w:spacing w:before="100" w:beforeAutospacing="1" w:after="100" w:afterAutospacing="1"/>
        <w:ind w:left="0"/>
        <w:rPr>
          <w:rFonts w:ascii="Arial" w:hAnsi="Arial" w:cs="Arial"/>
          <w:sz w:val="22"/>
          <w:szCs w:val="22"/>
        </w:rPr>
      </w:pPr>
      <w:r w:rsidRPr="00D103A6">
        <w:rPr>
          <w:rFonts w:ascii="Arial" w:hAnsi="Arial" w:cs="Arial"/>
          <w:b/>
          <w:bCs/>
          <w:sz w:val="22"/>
          <w:szCs w:val="22"/>
        </w:rPr>
        <w:t>Ce comité, qui doit être renseigné dans Améthis dans les quatre mois suivant votre inscription</w:t>
      </w:r>
      <w:r w:rsidRPr="005E4925">
        <w:rPr>
          <w:rFonts w:ascii="Arial" w:hAnsi="Arial" w:cs="Arial"/>
          <w:sz w:val="22"/>
          <w:szCs w:val="22"/>
        </w:rPr>
        <w:t>, est composé d’au moins deux enseignants-chercheurs ou chercheurs, habilités à diriger des recherches (HDR) ou non, et respecte les critères suivants :</w:t>
      </w:r>
    </w:p>
    <w:p w14:paraId="2EB54D41" w14:textId="77777777" w:rsidR="005902B8" w:rsidRPr="00A54CCF" w:rsidRDefault="005902B8" w:rsidP="005902B8">
      <w:pPr>
        <w:numPr>
          <w:ilvl w:val="0"/>
          <w:numId w:val="15"/>
        </w:numPr>
        <w:spacing w:before="100" w:beforeAutospacing="1" w:after="100" w:afterAutospacing="1"/>
        <w:jc w:val="both"/>
        <w:rPr>
          <w:rFonts w:ascii="Arial" w:hAnsi="Arial" w:cs="Arial"/>
          <w:sz w:val="22"/>
          <w:szCs w:val="22"/>
        </w:rPr>
      </w:pPr>
      <w:r w:rsidRPr="00A54CCF">
        <w:rPr>
          <w:rFonts w:ascii="Arial" w:hAnsi="Arial" w:cs="Arial"/>
          <w:sz w:val="22"/>
          <w:szCs w:val="22"/>
        </w:rPr>
        <w:t>Un membre spécialiste de la discipline ou d’un domaine lié à la thèse.</w:t>
      </w:r>
    </w:p>
    <w:p w14:paraId="7C617972" w14:textId="77777777" w:rsidR="005902B8" w:rsidRPr="00A54CCF" w:rsidRDefault="005902B8" w:rsidP="005902B8">
      <w:pPr>
        <w:numPr>
          <w:ilvl w:val="0"/>
          <w:numId w:val="15"/>
        </w:numPr>
        <w:spacing w:before="100" w:beforeAutospacing="1" w:after="100" w:afterAutospacing="1"/>
        <w:jc w:val="both"/>
        <w:rPr>
          <w:rFonts w:ascii="Arial" w:hAnsi="Arial" w:cs="Arial"/>
          <w:sz w:val="22"/>
          <w:szCs w:val="22"/>
        </w:rPr>
      </w:pPr>
      <w:r w:rsidRPr="00A54CCF">
        <w:rPr>
          <w:rFonts w:ascii="Arial" w:hAnsi="Arial" w:cs="Arial"/>
          <w:sz w:val="22"/>
          <w:szCs w:val="22"/>
        </w:rPr>
        <w:t>Un membre non spécialiste, extérieur au domaine de la thèse.</w:t>
      </w:r>
    </w:p>
    <w:p w14:paraId="427D0B84" w14:textId="77777777" w:rsidR="005902B8" w:rsidRPr="00A54CCF" w:rsidRDefault="005902B8" w:rsidP="005902B8">
      <w:pPr>
        <w:numPr>
          <w:ilvl w:val="0"/>
          <w:numId w:val="15"/>
        </w:numPr>
        <w:spacing w:before="100" w:beforeAutospacing="1" w:after="100" w:afterAutospacing="1"/>
        <w:jc w:val="both"/>
        <w:rPr>
          <w:rFonts w:ascii="Arial" w:hAnsi="Arial" w:cs="Arial"/>
          <w:sz w:val="22"/>
          <w:szCs w:val="22"/>
        </w:rPr>
      </w:pPr>
      <w:r w:rsidRPr="00A54CCF">
        <w:rPr>
          <w:rFonts w:ascii="Arial" w:hAnsi="Arial" w:cs="Arial"/>
          <w:sz w:val="22"/>
          <w:szCs w:val="22"/>
        </w:rPr>
        <w:t>Dans la mesure du possible, un membre extérieur à l’établissement.</w:t>
      </w:r>
    </w:p>
    <w:p w14:paraId="1CA195D2" w14:textId="76E4F8B6" w:rsidR="00A54CCF" w:rsidRPr="00A54CCF" w:rsidRDefault="005902B8" w:rsidP="00A54CCF">
      <w:pPr>
        <w:spacing w:before="100" w:beforeAutospacing="1" w:after="100" w:afterAutospacing="1"/>
        <w:jc w:val="both"/>
        <w:rPr>
          <w:rFonts w:ascii="Arial" w:hAnsi="Arial" w:cs="Arial"/>
          <w:sz w:val="22"/>
          <w:szCs w:val="22"/>
        </w:rPr>
      </w:pPr>
      <w:r w:rsidRPr="005E4925">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274D5901" wp14:editId="1FA67864">
                <wp:simplePos x="0" y="0"/>
                <wp:positionH relativeFrom="margin">
                  <wp:posOffset>3867150</wp:posOffset>
                </wp:positionH>
                <wp:positionV relativeFrom="paragraph">
                  <wp:posOffset>1270</wp:posOffset>
                </wp:positionV>
                <wp:extent cx="236093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D465175" w14:textId="5D5ACA86" w:rsidR="005902B8" w:rsidRPr="005E4925" w:rsidRDefault="005902B8">
                            <w:r w:rsidRPr="005E4925">
                              <w:rPr>
                                <w:rFonts w:ascii="Arial" w:hAnsi="Arial" w:cs="Arial"/>
                                <w:noProof/>
                              </w:rPr>
                              <w:drawing>
                                <wp:inline distT="0" distB="0" distL="0" distR="0" wp14:anchorId="77E19438" wp14:editId="24002600">
                                  <wp:extent cx="2120900" cy="1117600"/>
                                  <wp:effectExtent l="0" t="0" r="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2">
                                            <a:extLst>
                                              <a:ext uri="{28A0092B-C50C-407E-A947-70E740481C1C}">
                                                <a14:useLocalDpi xmlns:a14="http://schemas.microsoft.com/office/drawing/2010/main" val="0"/>
                                              </a:ext>
                                            </a:extLst>
                                          </a:blip>
                                          <a:stretch>
                                            <a:fillRect/>
                                          </a:stretch>
                                        </pic:blipFill>
                                        <pic:spPr>
                                          <a:xfrm>
                                            <a:off x="0" y="0"/>
                                            <a:ext cx="2120900" cy="111760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74D5901" id="_x0000_t202" coordsize="21600,21600" o:spt="202" path="m,l,21600r21600,l21600,xe">
                <v:stroke joinstyle="miter"/>
                <v:path gradientshapeok="t" o:connecttype="rect"/>
              </v:shapetype>
              <v:shape id="Zone de texte 2" o:spid="_x0000_s1027" type="#_x0000_t202" style="position:absolute;left:0;text-align:left;margin-left:304.5pt;margin-top:.1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" stroked="f">
                <v:textbox style="mso-fit-shape-to-text:t">
                  <w:txbxContent>
                    <w:p w14:paraId="7D465175" w14:textId="5D5ACA86" w:rsidR="005902B8" w:rsidRPr="005E4925" w:rsidRDefault="005902B8">
                      <w:r w:rsidRPr="005E4925">
                        <w:rPr>
                          <w:rFonts w:ascii="Arial" w:hAnsi="Arial" w:cs="Arial"/>
                          <w:noProof/>
                        </w:rPr>
                        <w:drawing>
                          <wp:inline distT="0" distB="0" distL="0" distR="0" wp14:anchorId="77E19438" wp14:editId="24002600">
                            <wp:extent cx="2120900" cy="1117600"/>
                            <wp:effectExtent l="0" t="0" r="0"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3">
                                      <a:extLst>
                                        <a:ext uri="{28A0092B-C50C-407E-A947-70E740481C1C}">
                                          <a14:useLocalDpi xmlns:a14="http://schemas.microsoft.com/office/drawing/2010/main" val="0"/>
                                        </a:ext>
                                      </a:extLst>
                                    </a:blip>
                                    <a:stretch>
                                      <a:fillRect/>
                                    </a:stretch>
                                  </pic:blipFill>
                                  <pic:spPr>
                                    <a:xfrm>
                                      <a:off x="0" y="0"/>
                                      <a:ext cx="2120900" cy="1117600"/>
                                    </a:xfrm>
                                    <a:prstGeom prst="rect">
                                      <a:avLst/>
                                    </a:prstGeom>
                                  </pic:spPr>
                                </pic:pic>
                              </a:graphicData>
                            </a:graphic>
                          </wp:inline>
                        </w:drawing>
                      </w:r>
                    </w:p>
                  </w:txbxContent>
                </v:textbox>
                <w10:wrap type="square" anchorx="margin"/>
              </v:shape>
            </w:pict>
          </mc:Fallback>
        </mc:AlternateContent>
      </w:r>
      <w:r w:rsidR="005E4925" w:rsidRPr="005E4925">
        <w:rPr>
          <w:rFonts w:ascii="Arial" w:hAnsi="Arial" w:cs="Arial"/>
          <w:sz w:val="22"/>
          <w:szCs w:val="22"/>
        </w:rPr>
        <w:t>Les membres du CSI</w:t>
      </w:r>
      <w:r w:rsidR="00A54CCF" w:rsidRPr="00A54CCF">
        <w:rPr>
          <w:rFonts w:ascii="Arial" w:hAnsi="Arial" w:cs="Arial"/>
          <w:sz w:val="22"/>
          <w:szCs w:val="22"/>
        </w:rPr>
        <w:t xml:space="preserve"> rencontre</w:t>
      </w:r>
      <w:r w:rsidR="005E4925" w:rsidRPr="005E4925">
        <w:rPr>
          <w:rFonts w:ascii="Arial" w:hAnsi="Arial" w:cs="Arial"/>
          <w:sz w:val="22"/>
          <w:szCs w:val="22"/>
        </w:rPr>
        <w:t>nt</w:t>
      </w:r>
      <w:r w:rsidR="00A54CCF" w:rsidRPr="00A54CCF">
        <w:rPr>
          <w:rFonts w:ascii="Arial" w:hAnsi="Arial" w:cs="Arial"/>
          <w:sz w:val="22"/>
          <w:szCs w:val="22"/>
        </w:rPr>
        <w:t xml:space="preserve"> le doctorant au moins une fois par an pour évaluer les conditions de formation et les avancées de la recherche. À l’issue de cet entretien, il</w:t>
      </w:r>
      <w:r w:rsidR="005E4925" w:rsidRPr="005E4925">
        <w:rPr>
          <w:rFonts w:ascii="Arial" w:hAnsi="Arial" w:cs="Arial"/>
          <w:sz w:val="22"/>
          <w:szCs w:val="22"/>
        </w:rPr>
        <w:t>s</w:t>
      </w:r>
      <w:r w:rsidR="00A54CCF" w:rsidRPr="00A54CCF">
        <w:rPr>
          <w:rFonts w:ascii="Arial" w:hAnsi="Arial" w:cs="Arial"/>
          <w:sz w:val="22"/>
          <w:szCs w:val="22"/>
        </w:rPr>
        <w:t xml:space="preserve"> formule</w:t>
      </w:r>
      <w:r w:rsidR="005E4925" w:rsidRPr="005E4925">
        <w:rPr>
          <w:rFonts w:ascii="Arial" w:hAnsi="Arial" w:cs="Arial"/>
          <w:sz w:val="22"/>
          <w:szCs w:val="22"/>
        </w:rPr>
        <w:t>nt</w:t>
      </w:r>
      <w:r w:rsidR="00A54CCF" w:rsidRPr="00A54CCF">
        <w:rPr>
          <w:rFonts w:ascii="Arial" w:hAnsi="Arial" w:cs="Arial"/>
          <w:sz w:val="22"/>
          <w:szCs w:val="22"/>
        </w:rPr>
        <w:t xml:space="preserve"> des</w:t>
      </w:r>
      <w:r w:rsidRPr="005E4925">
        <w:rPr>
          <w:rFonts w:ascii="Arial" w:hAnsi="Arial" w:cs="Arial"/>
          <w:sz w:val="22"/>
          <w:szCs w:val="22"/>
        </w:rPr>
        <w:t xml:space="preserve"> </w:t>
      </w:r>
      <w:r w:rsidR="00A54CCF" w:rsidRPr="00A54CCF">
        <w:rPr>
          <w:rFonts w:ascii="Arial" w:hAnsi="Arial" w:cs="Arial"/>
          <w:sz w:val="22"/>
          <w:szCs w:val="22"/>
        </w:rPr>
        <w:t>recommandations et émet</w:t>
      </w:r>
      <w:r w:rsidR="005E4925" w:rsidRPr="005E4925">
        <w:rPr>
          <w:rFonts w:ascii="Arial" w:hAnsi="Arial" w:cs="Arial"/>
          <w:sz w:val="22"/>
          <w:szCs w:val="22"/>
        </w:rPr>
        <w:t>tent</w:t>
      </w:r>
      <w:r w:rsidR="00A54CCF" w:rsidRPr="00A54CCF">
        <w:rPr>
          <w:rFonts w:ascii="Arial" w:hAnsi="Arial" w:cs="Arial"/>
          <w:sz w:val="22"/>
          <w:szCs w:val="22"/>
        </w:rPr>
        <w:t xml:space="preserve"> un avis circonstancié sur la réinscription. </w:t>
      </w:r>
      <w:r w:rsidRPr="005E4925">
        <w:rPr>
          <w:rFonts w:ascii="Arial" w:hAnsi="Arial" w:cs="Arial"/>
          <w:sz w:val="22"/>
          <w:szCs w:val="22"/>
        </w:rPr>
        <w:t>Le compte-rendu de cet entretien sera déposé sur Améthis par le membre « correspondant ».</w:t>
      </w:r>
    </w:p>
    <w:p w14:paraId="115543EF" w14:textId="77777777" w:rsidR="00742A95" w:rsidRPr="005E4925" w:rsidRDefault="00742A95">
      <w:pPr>
        <w:jc w:val="both"/>
        <w:rPr>
          <w:rFonts w:ascii="Arial" w:hAnsi="Arial" w:cs="Arial"/>
          <w:sz w:val="22"/>
          <w:szCs w:val="22"/>
        </w:rPr>
      </w:pPr>
    </w:p>
    <w:p w14:paraId="0F1BF022" w14:textId="4035C201" w:rsidR="00742A95" w:rsidRPr="005E4925" w:rsidRDefault="006E0B05">
      <w:pPr>
        <w:jc w:val="both"/>
        <w:rPr>
          <w:rFonts w:ascii="Arial" w:hAnsi="Arial" w:cs="Arial"/>
          <w:sz w:val="22"/>
          <w:szCs w:val="22"/>
        </w:rPr>
      </w:pPr>
      <w:r>
        <w:rPr>
          <w:rFonts w:ascii="Arial" w:hAnsi="Arial" w:cs="Arial"/>
          <w:sz w:val="22"/>
          <w:szCs w:val="22"/>
        </w:rPr>
        <w:t>Lors</w:t>
      </w:r>
      <w:r w:rsidR="00506358" w:rsidRPr="005E4925">
        <w:rPr>
          <w:rFonts w:ascii="Arial" w:hAnsi="Arial" w:cs="Arial"/>
          <w:sz w:val="22"/>
          <w:szCs w:val="22"/>
        </w:rPr>
        <w:t xml:space="preserve"> de</w:t>
      </w:r>
      <w:r>
        <w:rPr>
          <w:rFonts w:ascii="Arial" w:hAnsi="Arial" w:cs="Arial"/>
          <w:sz w:val="22"/>
          <w:szCs w:val="22"/>
        </w:rPr>
        <w:t xml:space="preserve"> la</w:t>
      </w:r>
      <w:r w:rsidR="00506358" w:rsidRPr="005E4925">
        <w:rPr>
          <w:rFonts w:ascii="Arial" w:hAnsi="Arial" w:cs="Arial"/>
          <w:sz w:val="22"/>
          <w:szCs w:val="22"/>
        </w:rPr>
        <w:t xml:space="preserve"> démission d'un des membres du comité, il est remplacé suivant le même processus. Un </w:t>
      </w:r>
      <w:hyperlink r:id="rId34" w:history="1">
        <w:r w:rsidR="00506358" w:rsidRPr="005E4925">
          <w:rPr>
            <w:rStyle w:val="Lienhypertexte"/>
            <w:rFonts w:ascii="Arial" w:hAnsi="Arial" w:cs="Arial"/>
            <w:color w:val="auto"/>
            <w:sz w:val="22"/>
            <w:szCs w:val="22"/>
          </w:rPr>
          <w:t>formulaire</w:t>
        </w:r>
      </w:hyperlink>
      <w:r w:rsidR="00506358" w:rsidRPr="005E4925">
        <w:rPr>
          <w:rFonts w:ascii="Arial" w:hAnsi="Arial" w:cs="Arial"/>
          <w:sz w:val="22"/>
          <w:szCs w:val="22"/>
        </w:rPr>
        <w:t xml:space="preserve"> </w:t>
      </w:r>
      <w:r w:rsidR="005902B8" w:rsidRPr="005E4925">
        <w:rPr>
          <w:rFonts w:ascii="Arial" w:hAnsi="Arial" w:cs="Arial"/>
          <w:sz w:val="22"/>
          <w:szCs w:val="22"/>
        </w:rPr>
        <w:t>est</w:t>
      </w:r>
      <w:r w:rsidR="00506358" w:rsidRPr="005E4925">
        <w:rPr>
          <w:rFonts w:ascii="Arial" w:hAnsi="Arial" w:cs="Arial"/>
          <w:sz w:val="22"/>
          <w:szCs w:val="22"/>
        </w:rPr>
        <w:t xml:space="preserve"> à compléter pour officialiser le changement.</w:t>
      </w:r>
    </w:p>
    <w:p w14:paraId="3DD806B1" w14:textId="77777777" w:rsidR="00742A95" w:rsidRPr="005E4925" w:rsidRDefault="00742A95">
      <w:pPr>
        <w:jc w:val="both"/>
        <w:rPr>
          <w:rFonts w:ascii="Arial" w:hAnsi="Arial" w:cs="Arial"/>
          <w:sz w:val="22"/>
          <w:szCs w:val="22"/>
        </w:rPr>
      </w:pPr>
    </w:p>
    <w:p w14:paraId="5662C479" w14:textId="77777777" w:rsidR="00742A95" w:rsidRPr="005E4925" w:rsidRDefault="00742A95">
      <w:pPr>
        <w:ind w:right="-142"/>
        <w:jc w:val="both"/>
        <w:rPr>
          <w:rFonts w:ascii="Arial" w:hAnsi="Arial" w:cs="Arial"/>
          <w:sz w:val="22"/>
          <w:szCs w:val="22"/>
        </w:rPr>
      </w:pPr>
    </w:p>
    <w:p w14:paraId="09952F49" w14:textId="77777777" w:rsidR="00742A95" w:rsidRPr="005E4925" w:rsidRDefault="00AC4370" w:rsidP="00AC4370">
      <w:pPr>
        <w:tabs>
          <w:tab w:val="left" w:pos="8350"/>
        </w:tabs>
        <w:ind w:right="-142"/>
        <w:jc w:val="both"/>
        <w:rPr>
          <w:rFonts w:ascii="Arial" w:hAnsi="Arial" w:cs="Arial"/>
          <w:sz w:val="22"/>
          <w:szCs w:val="22"/>
        </w:rPr>
      </w:pPr>
      <w:r w:rsidRPr="005E4925">
        <w:rPr>
          <w:rFonts w:ascii="Arial" w:hAnsi="Arial" w:cs="Arial"/>
          <w:sz w:val="22"/>
          <w:szCs w:val="22"/>
        </w:rPr>
        <w:tab/>
      </w:r>
    </w:p>
    <w:p w14:paraId="2988A036" w14:textId="77777777" w:rsidR="00A5155C" w:rsidRPr="005E4925" w:rsidRDefault="00A5155C">
      <w:pPr>
        <w:jc w:val="both"/>
        <w:rPr>
          <w:rFonts w:ascii="Arial" w:hAnsi="Arial" w:cs="Arial"/>
          <w:b/>
          <w:color w:val="0070C0"/>
          <w:sz w:val="22"/>
          <w:szCs w:val="22"/>
        </w:rPr>
      </w:pPr>
    </w:p>
    <w:p w14:paraId="08AFB3DE" w14:textId="290B1746" w:rsidR="00742A95" w:rsidRPr="007457C8" w:rsidRDefault="00506358">
      <w:pPr>
        <w:jc w:val="both"/>
        <w:rPr>
          <w:rFonts w:ascii="Arial" w:hAnsi="Arial" w:cs="Arial"/>
          <w:b/>
          <w:i/>
          <w:color w:val="0070C0"/>
          <w:sz w:val="28"/>
          <w:szCs w:val="28"/>
        </w:rPr>
      </w:pPr>
      <w:r w:rsidRPr="007457C8">
        <w:rPr>
          <w:rFonts w:ascii="Arial" w:hAnsi="Arial" w:cs="Arial"/>
          <w:b/>
          <w:color w:val="0070C0"/>
          <w:sz w:val="28"/>
          <w:szCs w:val="28"/>
        </w:rPr>
        <w:t>IV – Les actions de l’Ecole Doctorale en faveur des doctorants</w:t>
      </w:r>
    </w:p>
    <w:p w14:paraId="57940C3C" w14:textId="77777777" w:rsidR="00742A95" w:rsidRPr="005E4925" w:rsidRDefault="00742A95">
      <w:pPr>
        <w:ind w:left="720"/>
        <w:jc w:val="both"/>
        <w:rPr>
          <w:rFonts w:ascii="Arial" w:hAnsi="Arial" w:cs="Arial"/>
          <w:sz w:val="22"/>
          <w:szCs w:val="22"/>
        </w:rPr>
      </w:pPr>
    </w:p>
    <w:p w14:paraId="3764DFDE" w14:textId="7256F251" w:rsidR="00742A95" w:rsidRPr="005E4925" w:rsidRDefault="0039634C">
      <w:pPr>
        <w:jc w:val="both"/>
        <w:rPr>
          <w:rFonts w:ascii="Arial" w:hAnsi="Arial" w:cs="Arial"/>
          <w:sz w:val="22"/>
          <w:szCs w:val="22"/>
        </w:rPr>
      </w:pPr>
      <w:r w:rsidRPr="005E4925">
        <w:rPr>
          <w:rFonts w:ascii="Arial" w:hAnsi="Arial" w:cs="Arial"/>
          <w:sz w:val="22"/>
          <w:szCs w:val="22"/>
        </w:rPr>
        <w:t>L’Ecole doctorale soutient ses doctorants dans leur projet doctoral par différents moyens : formations doctorales, aides à la mobilité internationale et promotion de leur travail de recherche.</w:t>
      </w:r>
    </w:p>
    <w:p w14:paraId="33ED0AB6" w14:textId="77777777" w:rsidR="00742A95" w:rsidRPr="005E4925" w:rsidRDefault="00742A95">
      <w:pPr>
        <w:jc w:val="both"/>
        <w:rPr>
          <w:rFonts w:ascii="Arial" w:hAnsi="Arial" w:cs="Arial"/>
          <w:sz w:val="22"/>
          <w:szCs w:val="22"/>
        </w:rPr>
      </w:pPr>
    </w:p>
    <w:p w14:paraId="27C0B166" w14:textId="557214C7" w:rsidR="00742A95" w:rsidRPr="00254B06" w:rsidRDefault="00506358" w:rsidP="00740618">
      <w:pPr>
        <w:ind w:firstLine="851"/>
        <w:rPr>
          <w:rFonts w:ascii="Arial" w:hAnsi="Arial" w:cs="Arial"/>
          <w:b/>
          <w:color w:val="92CDDC" w:themeColor="accent5" w:themeTint="99"/>
          <w:sz w:val="22"/>
          <w:szCs w:val="22"/>
          <w:u w:val="single"/>
        </w:rPr>
      </w:pPr>
      <w:r w:rsidRPr="00254B06">
        <w:rPr>
          <w:rFonts w:ascii="Arial" w:hAnsi="Arial" w:cs="Arial"/>
          <w:b/>
          <w:color w:val="92CDDC" w:themeColor="accent5" w:themeTint="99"/>
          <w:sz w:val="22"/>
          <w:szCs w:val="22"/>
        </w:rPr>
        <w:t xml:space="preserve">A - </w:t>
      </w:r>
      <w:r w:rsidRPr="00254B06">
        <w:rPr>
          <w:rFonts w:ascii="Arial" w:hAnsi="Arial" w:cs="Arial"/>
          <w:b/>
          <w:color w:val="92CDDC" w:themeColor="accent5" w:themeTint="99"/>
          <w:sz w:val="22"/>
          <w:szCs w:val="22"/>
          <w:u w:val="single"/>
        </w:rPr>
        <w:t>Des formations et un programme d’activité</w:t>
      </w:r>
    </w:p>
    <w:p w14:paraId="26626242" w14:textId="77777777" w:rsidR="00742A95" w:rsidRPr="005E4925" w:rsidRDefault="00742A95">
      <w:pPr>
        <w:rPr>
          <w:rFonts w:ascii="Arial" w:hAnsi="Arial" w:cs="Arial"/>
          <w:b/>
          <w:color w:val="993300"/>
          <w:sz w:val="22"/>
          <w:szCs w:val="22"/>
        </w:rPr>
      </w:pPr>
    </w:p>
    <w:p w14:paraId="27604D67" w14:textId="77777777" w:rsidR="00742A95" w:rsidRPr="007C6192" w:rsidRDefault="00506358">
      <w:pPr>
        <w:pBdr>
          <w:top w:val="single" w:sz="4" w:space="1" w:color="000000"/>
          <w:left w:val="single" w:sz="4" w:space="4" w:color="000000"/>
          <w:bottom w:val="single" w:sz="4" w:space="1" w:color="000000"/>
          <w:right w:val="single" w:sz="4" w:space="4" w:color="000000"/>
        </w:pBdr>
        <w:jc w:val="center"/>
        <w:rPr>
          <w:rFonts w:ascii="Arial" w:hAnsi="Arial" w:cs="Arial"/>
          <w:b/>
          <w:sz w:val="22"/>
          <w:szCs w:val="22"/>
        </w:rPr>
      </w:pPr>
      <w:r w:rsidRPr="007C6192">
        <w:rPr>
          <w:rFonts w:ascii="Arial" w:hAnsi="Arial" w:cs="Arial"/>
          <w:b/>
          <w:sz w:val="22"/>
          <w:szCs w:val="22"/>
        </w:rPr>
        <w:t>Vos obligations en matière de formations</w:t>
      </w:r>
    </w:p>
    <w:p w14:paraId="34863093" w14:textId="77777777" w:rsidR="00742A95" w:rsidRPr="007C6192" w:rsidRDefault="00742A95">
      <w:pPr>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1B024E2C" w14:textId="4AA08A3C" w:rsidR="00742A95" w:rsidRPr="005E4925" w:rsidRDefault="00506358">
      <w:pPr>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r w:rsidRPr="007C6192">
        <w:rPr>
          <w:rFonts w:ascii="Arial" w:hAnsi="Arial" w:cs="Arial"/>
          <w:sz w:val="22"/>
          <w:szCs w:val="22"/>
        </w:rPr>
        <w:t>Durant la préparation de son doctorat, tout</w:t>
      </w:r>
      <w:r w:rsidR="005E4925" w:rsidRPr="007C6192">
        <w:rPr>
          <w:rFonts w:ascii="Arial" w:hAnsi="Arial" w:cs="Arial"/>
          <w:sz w:val="22"/>
          <w:szCs w:val="22"/>
        </w:rPr>
        <w:t xml:space="preserve"> </w:t>
      </w:r>
      <w:r w:rsidRPr="007C6192">
        <w:rPr>
          <w:rFonts w:ascii="Arial" w:hAnsi="Arial" w:cs="Arial"/>
          <w:sz w:val="22"/>
          <w:szCs w:val="22"/>
        </w:rPr>
        <w:t xml:space="preserve">doctorant </w:t>
      </w:r>
      <w:r w:rsidRPr="007C6192">
        <w:rPr>
          <w:rFonts w:ascii="Arial" w:hAnsi="Arial" w:cs="Arial"/>
          <w:b/>
          <w:sz w:val="22"/>
          <w:szCs w:val="22"/>
        </w:rPr>
        <w:t>doit</w:t>
      </w:r>
      <w:r w:rsidRPr="005E4925">
        <w:rPr>
          <w:rFonts w:ascii="Arial" w:hAnsi="Arial" w:cs="Arial"/>
          <w:b/>
          <w:color w:val="993300"/>
          <w:sz w:val="22"/>
          <w:szCs w:val="22"/>
        </w:rPr>
        <w:t xml:space="preserve"> </w:t>
      </w:r>
      <w:r w:rsidRPr="005E4925">
        <w:rPr>
          <w:rFonts w:ascii="Arial" w:hAnsi="Arial" w:cs="Arial"/>
          <w:sz w:val="22"/>
          <w:szCs w:val="22"/>
        </w:rPr>
        <w:t>suiv</w:t>
      </w:r>
      <w:r w:rsidR="005E4925">
        <w:rPr>
          <w:rFonts w:ascii="Arial" w:hAnsi="Arial" w:cs="Arial"/>
          <w:sz w:val="22"/>
          <w:szCs w:val="22"/>
        </w:rPr>
        <w:t>re</w:t>
      </w:r>
      <w:r w:rsidRPr="005E4925">
        <w:rPr>
          <w:rFonts w:ascii="Arial" w:hAnsi="Arial" w:cs="Arial"/>
          <w:sz w:val="22"/>
          <w:szCs w:val="22"/>
        </w:rPr>
        <w:t xml:space="preserve"> </w:t>
      </w:r>
      <w:r w:rsidRPr="005E4925">
        <w:rPr>
          <w:rFonts w:ascii="Arial" w:hAnsi="Arial" w:cs="Arial"/>
          <w:b/>
          <w:sz w:val="22"/>
          <w:szCs w:val="22"/>
        </w:rPr>
        <w:t>100 heures de</w:t>
      </w:r>
      <w:r w:rsidRPr="005E4925">
        <w:rPr>
          <w:rFonts w:ascii="Arial" w:hAnsi="Arial" w:cs="Arial"/>
          <w:sz w:val="22"/>
          <w:szCs w:val="22"/>
        </w:rPr>
        <w:t xml:space="preserve"> </w:t>
      </w:r>
      <w:r w:rsidRPr="005E4925">
        <w:rPr>
          <w:rFonts w:ascii="Arial" w:hAnsi="Arial" w:cs="Arial"/>
          <w:b/>
          <w:sz w:val="22"/>
          <w:szCs w:val="22"/>
        </w:rPr>
        <w:t>formation</w:t>
      </w:r>
      <w:r w:rsidR="002C299D" w:rsidRPr="005E4925">
        <w:rPr>
          <w:rFonts w:ascii="Arial" w:hAnsi="Arial" w:cs="Arial"/>
          <w:b/>
          <w:sz w:val="22"/>
          <w:szCs w:val="22"/>
        </w:rPr>
        <w:t>,</w:t>
      </w:r>
      <w:r w:rsidRPr="005E4925">
        <w:rPr>
          <w:rFonts w:ascii="Arial" w:hAnsi="Arial" w:cs="Arial"/>
          <w:sz w:val="22"/>
          <w:szCs w:val="22"/>
        </w:rPr>
        <w:t xml:space="preserve"> </w:t>
      </w:r>
      <w:r w:rsidR="002C299D" w:rsidRPr="005E4925">
        <w:rPr>
          <w:rFonts w:ascii="Arial" w:hAnsi="Arial" w:cs="Arial"/>
          <w:sz w:val="22"/>
          <w:szCs w:val="22"/>
        </w:rPr>
        <w:t xml:space="preserve">incluant obligatoirement </w:t>
      </w:r>
      <w:r w:rsidR="002C299D" w:rsidRPr="005E4925">
        <w:rPr>
          <w:rFonts w:ascii="Arial" w:hAnsi="Arial" w:cs="Arial"/>
          <w:color w:val="FF0000"/>
          <w:sz w:val="22"/>
          <w:szCs w:val="22"/>
        </w:rPr>
        <w:t>celle</w:t>
      </w:r>
      <w:r w:rsidR="00111123" w:rsidRPr="005E4925">
        <w:rPr>
          <w:rFonts w:ascii="Arial" w:hAnsi="Arial" w:cs="Arial"/>
          <w:color w:val="FF0000"/>
          <w:sz w:val="22"/>
          <w:szCs w:val="22"/>
        </w:rPr>
        <w:t>s</w:t>
      </w:r>
      <w:r w:rsidR="002C299D" w:rsidRPr="005E4925">
        <w:rPr>
          <w:rFonts w:ascii="Arial" w:hAnsi="Arial" w:cs="Arial"/>
          <w:color w:val="FF0000"/>
          <w:sz w:val="22"/>
          <w:szCs w:val="22"/>
        </w:rPr>
        <w:t xml:space="preserve"> consacrée</w:t>
      </w:r>
      <w:r w:rsidR="00111123" w:rsidRPr="005E4925">
        <w:rPr>
          <w:rFonts w:ascii="Arial" w:hAnsi="Arial" w:cs="Arial"/>
          <w:color w:val="FF0000"/>
          <w:sz w:val="22"/>
          <w:szCs w:val="22"/>
        </w:rPr>
        <w:t>s</w:t>
      </w:r>
      <w:r w:rsidR="002C299D" w:rsidRPr="005E4925">
        <w:rPr>
          <w:rFonts w:ascii="Arial" w:hAnsi="Arial" w:cs="Arial"/>
          <w:color w:val="FF0000"/>
          <w:sz w:val="22"/>
          <w:szCs w:val="22"/>
        </w:rPr>
        <w:t xml:space="preserve"> à l’éthique</w:t>
      </w:r>
      <w:r w:rsidR="00111123" w:rsidRPr="005E4925">
        <w:rPr>
          <w:rFonts w:ascii="Arial" w:hAnsi="Arial" w:cs="Arial"/>
          <w:color w:val="FF0000"/>
          <w:sz w:val="22"/>
          <w:szCs w:val="22"/>
        </w:rPr>
        <w:t xml:space="preserve"> et à la science ouverte</w:t>
      </w:r>
      <w:r w:rsidR="002C299D" w:rsidRPr="005E4925">
        <w:rPr>
          <w:rFonts w:ascii="Arial" w:hAnsi="Arial" w:cs="Arial"/>
          <w:sz w:val="22"/>
          <w:szCs w:val="22"/>
        </w:rPr>
        <w:t xml:space="preserve">, </w:t>
      </w:r>
      <w:r w:rsidRPr="005E4925">
        <w:rPr>
          <w:rFonts w:ascii="Arial" w:hAnsi="Arial" w:cs="Arial"/>
          <w:sz w:val="22"/>
          <w:szCs w:val="22"/>
        </w:rPr>
        <w:t xml:space="preserve">avant la soutenance de sa thèse. </w:t>
      </w:r>
    </w:p>
    <w:p w14:paraId="22E61630" w14:textId="77777777" w:rsidR="00742A95" w:rsidRPr="005E4925" w:rsidRDefault="00742A95">
      <w:pPr>
        <w:pBdr>
          <w:top w:val="single" w:sz="4" w:space="1" w:color="000000"/>
          <w:left w:val="single" w:sz="4" w:space="4" w:color="000000"/>
          <w:bottom w:val="single" w:sz="4" w:space="1" w:color="000000"/>
          <w:right w:val="single" w:sz="4" w:space="4" w:color="000000"/>
        </w:pBdr>
        <w:jc w:val="both"/>
        <w:rPr>
          <w:rFonts w:ascii="Arial" w:hAnsi="Arial" w:cs="Arial"/>
          <w:sz w:val="22"/>
          <w:szCs w:val="22"/>
        </w:rPr>
      </w:pPr>
    </w:p>
    <w:p w14:paraId="6FEDFC3D" w14:textId="77777777" w:rsidR="00742A95" w:rsidRPr="005E4925" w:rsidRDefault="00742A95">
      <w:pPr>
        <w:ind w:left="720" w:hanging="720"/>
        <w:jc w:val="both"/>
        <w:rPr>
          <w:rFonts w:ascii="Arial" w:hAnsi="Arial" w:cs="Arial"/>
          <w:i/>
          <w:sz w:val="22"/>
          <w:szCs w:val="22"/>
        </w:rPr>
      </w:pPr>
    </w:p>
    <w:p w14:paraId="17F290F8" w14:textId="24C0A6AF" w:rsidR="00742A95" w:rsidRPr="005E4925" w:rsidRDefault="00506358">
      <w:pPr>
        <w:jc w:val="both"/>
        <w:rPr>
          <w:rFonts w:ascii="Arial" w:hAnsi="Arial" w:cs="Arial"/>
          <w:sz w:val="22"/>
          <w:szCs w:val="22"/>
        </w:rPr>
      </w:pPr>
      <w:r w:rsidRPr="005E4925">
        <w:rPr>
          <w:rFonts w:ascii="Arial" w:hAnsi="Arial" w:cs="Arial"/>
          <w:sz w:val="22"/>
          <w:szCs w:val="22"/>
        </w:rPr>
        <w:t xml:space="preserve">L’Ecole doctorale propose tout au long de l’année des formations qui peuvent être suivies pendant toute la préparation du doctorat. Les formations doctorales ont trois objectifs principaux. </w:t>
      </w:r>
      <w:r w:rsidR="005E4925">
        <w:rPr>
          <w:rFonts w:ascii="Arial" w:hAnsi="Arial" w:cs="Arial"/>
          <w:sz w:val="22"/>
          <w:szCs w:val="22"/>
        </w:rPr>
        <w:br/>
      </w:r>
    </w:p>
    <w:p w14:paraId="4FB047A5" w14:textId="0D4BA17E" w:rsidR="00742A95" w:rsidRPr="005E4925" w:rsidRDefault="005E4925" w:rsidP="005E4925">
      <w:pPr>
        <w:numPr>
          <w:ilvl w:val="0"/>
          <w:numId w:val="16"/>
        </w:numPr>
        <w:tabs>
          <w:tab w:val="left" w:pos="720"/>
        </w:tabs>
        <w:jc w:val="both"/>
        <w:rPr>
          <w:rFonts w:ascii="Arial" w:hAnsi="Arial" w:cs="Arial"/>
          <w:sz w:val="22"/>
          <w:szCs w:val="22"/>
        </w:rPr>
      </w:pPr>
      <w:r>
        <w:rPr>
          <w:rFonts w:ascii="Arial" w:hAnsi="Arial" w:cs="Arial"/>
          <w:sz w:val="22"/>
          <w:szCs w:val="22"/>
        </w:rPr>
        <w:t xml:space="preserve"> S</w:t>
      </w:r>
      <w:r w:rsidR="00506358" w:rsidRPr="005E4925">
        <w:rPr>
          <w:rFonts w:ascii="Arial" w:hAnsi="Arial" w:cs="Arial"/>
          <w:sz w:val="22"/>
          <w:szCs w:val="22"/>
        </w:rPr>
        <w:t>outenir concrètement les doctorants dans leur travail de recherche et de rédaction de thèse,</w:t>
      </w:r>
    </w:p>
    <w:p w14:paraId="38B95EB5" w14:textId="24B8EDF0" w:rsidR="00742A95" w:rsidRPr="005E4925" w:rsidRDefault="005E4925" w:rsidP="005E4925">
      <w:pPr>
        <w:numPr>
          <w:ilvl w:val="0"/>
          <w:numId w:val="16"/>
        </w:numPr>
        <w:tabs>
          <w:tab w:val="left" w:pos="720"/>
        </w:tabs>
        <w:jc w:val="both"/>
        <w:rPr>
          <w:rFonts w:ascii="Arial" w:hAnsi="Arial" w:cs="Arial"/>
          <w:sz w:val="22"/>
          <w:szCs w:val="22"/>
        </w:rPr>
      </w:pPr>
      <w:r>
        <w:rPr>
          <w:rFonts w:ascii="Arial" w:hAnsi="Arial" w:cs="Arial"/>
          <w:sz w:val="22"/>
          <w:szCs w:val="22"/>
        </w:rPr>
        <w:t xml:space="preserve"> F</w:t>
      </w:r>
      <w:r w:rsidR="00506358" w:rsidRPr="005E4925">
        <w:rPr>
          <w:rFonts w:ascii="Arial" w:hAnsi="Arial" w:cs="Arial"/>
          <w:sz w:val="22"/>
          <w:szCs w:val="22"/>
        </w:rPr>
        <w:t>avoriser leur insertion professionnelle à l'issue de la thèse,</w:t>
      </w:r>
    </w:p>
    <w:p w14:paraId="6B4B3603" w14:textId="4F535A5F" w:rsidR="00742A95" w:rsidRPr="005E4925" w:rsidRDefault="005E4925" w:rsidP="005E4925">
      <w:pPr>
        <w:numPr>
          <w:ilvl w:val="0"/>
          <w:numId w:val="16"/>
        </w:numPr>
        <w:tabs>
          <w:tab w:val="left" w:pos="720"/>
        </w:tabs>
        <w:jc w:val="both"/>
        <w:rPr>
          <w:rFonts w:ascii="Arial" w:hAnsi="Arial" w:cs="Arial"/>
          <w:sz w:val="22"/>
          <w:szCs w:val="22"/>
        </w:rPr>
      </w:pPr>
      <w:r>
        <w:rPr>
          <w:rFonts w:ascii="Arial" w:hAnsi="Arial" w:cs="Arial"/>
          <w:sz w:val="22"/>
          <w:szCs w:val="22"/>
        </w:rPr>
        <w:t xml:space="preserve"> P</w:t>
      </w:r>
      <w:r w:rsidR="00506358" w:rsidRPr="005E4925">
        <w:rPr>
          <w:rFonts w:ascii="Arial" w:hAnsi="Arial" w:cs="Arial"/>
          <w:sz w:val="22"/>
          <w:szCs w:val="22"/>
        </w:rPr>
        <w:t>romouvoir une culture scientifique ouverte sur le monde et les autres disciplines</w:t>
      </w:r>
    </w:p>
    <w:p w14:paraId="101559CE" w14:textId="77777777" w:rsidR="00111123" w:rsidRPr="005E4925" w:rsidRDefault="00111123" w:rsidP="00111123">
      <w:pPr>
        <w:tabs>
          <w:tab w:val="left" w:pos="720"/>
        </w:tabs>
        <w:ind w:left="720"/>
        <w:jc w:val="both"/>
        <w:rPr>
          <w:rFonts w:ascii="Arial" w:hAnsi="Arial" w:cs="Arial"/>
          <w:sz w:val="22"/>
          <w:szCs w:val="22"/>
        </w:rPr>
      </w:pPr>
    </w:p>
    <w:p w14:paraId="3F64054E" w14:textId="0770EE31" w:rsidR="00742A95" w:rsidRPr="005E4925" w:rsidRDefault="00506358">
      <w:pPr>
        <w:jc w:val="both"/>
        <w:rPr>
          <w:rFonts w:ascii="Arial" w:hAnsi="Arial" w:cs="Arial"/>
          <w:sz w:val="22"/>
          <w:szCs w:val="22"/>
        </w:rPr>
      </w:pPr>
      <w:r w:rsidRPr="005E4925">
        <w:rPr>
          <w:rFonts w:ascii="Arial" w:hAnsi="Arial" w:cs="Arial"/>
          <w:sz w:val="22"/>
          <w:szCs w:val="22"/>
        </w:rPr>
        <w:t>Dans la mesure où tout projet doctoral est une expérience singulière, l’Ecole Doctorale estime que le doctorant, aidé de son directeur de thèse, doit rester libre de composer son propre portefeuille de formations. Cette liberté doit permettre au doctorant d’ajuster son parcours de formation aux exigences de son sujet, à ses propres besoins, à son projet professionnel et à sa curiosité scientifique</w:t>
      </w:r>
      <w:r w:rsidR="002C299D" w:rsidRPr="005E4925">
        <w:rPr>
          <w:rFonts w:ascii="Arial" w:hAnsi="Arial" w:cs="Arial"/>
          <w:sz w:val="22"/>
          <w:szCs w:val="22"/>
        </w:rPr>
        <w:t xml:space="preserve"> sous réserve du suivi de</w:t>
      </w:r>
      <w:r w:rsidR="00111123" w:rsidRPr="005E4925">
        <w:rPr>
          <w:rFonts w:ascii="Arial" w:hAnsi="Arial" w:cs="Arial"/>
          <w:sz w:val="22"/>
          <w:szCs w:val="22"/>
        </w:rPr>
        <w:t>s formations obligatoires</w:t>
      </w:r>
      <w:r w:rsidRPr="005E4925">
        <w:rPr>
          <w:rFonts w:ascii="Arial" w:hAnsi="Arial" w:cs="Arial"/>
          <w:sz w:val="22"/>
          <w:szCs w:val="22"/>
        </w:rPr>
        <w:t xml:space="preserve">. </w:t>
      </w:r>
      <w:r w:rsidR="007C6192">
        <w:rPr>
          <w:rFonts w:ascii="Arial" w:hAnsi="Arial" w:cs="Arial"/>
          <w:sz w:val="22"/>
          <w:szCs w:val="22"/>
        </w:rPr>
        <w:tab/>
      </w:r>
      <w:r w:rsidR="007C6192">
        <w:rPr>
          <w:rFonts w:ascii="Arial" w:hAnsi="Arial" w:cs="Arial"/>
          <w:sz w:val="22"/>
          <w:szCs w:val="22"/>
        </w:rPr>
        <w:br/>
      </w:r>
      <w:r w:rsidR="007C6192" w:rsidRPr="005E4925">
        <w:rPr>
          <w:rFonts w:ascii="Arial" w:hAnsi="Arial" w:cs="Arial"/>
          <w:sz w:val="22"/>
          <w:szCs w:val="22"/>
        </w:rPr>
        <w:t xml:space="preserve">Certaines activités </w:t>
      </w:r>
      <w:r w:rsidR="007C6192">
        <w:rPr>
          <w:rFonts w:ascii="Arial" w:hAnsi="Arial" w:cs="Arial"/>
          <w:sz w:val="22"/>
          <w:szCs w:val="22"/>
        </w:rPr>
        <w:t xml:space="preserve">indiquées sur le </w:t>
      </w:r>
      <w:hyperlink r:id="rId35" w:history="1">
        <w:r w:rsidR="007C6192" w:rsidRPr="007C6192">
          <w:rPr>
            <w:rStyle w:val="Lienhypertexte"/>
            <w:rFonts w:ascii="Arial" w:hAnsi="Arial" w:cs="Arial"/>
            <w:sz w:val="22"/>
            <w:szCs w:val="22"/>
          </w:rPr>
          <w:t>site de l’école doctorale DSP</w:t>
        </w:r>
      </w:hyperlink>
      <w:r w:rsidR="007C6192" w:rsidRPr="005E4925">
        <w:rPr>
          <w:rFonts w:ascii="Arial" w:hAnsi="Arial" w:cs="Arial"/>
          <w:sz w:val="22"/>
          <w:szCs w:val="22"/>
        </w:rPr>
        <w:t xml:space="preserve"> donnent lieu à équivalence</w:t>
      </w:r>
      <w:r w:rsidR="007C6192">
        <w:rPr>
          <w:rFonts w:ascii="Arial" w:hAnsi="Arial" w:cs="Arial"/>
          <w:sz w:val="22"/>
          <w:szCs w:val="22"/>
        </w:rPr>
        <w:t>.</w:t>
      </w:r>
      <w:r w:rsidR="007C6192" w:rsidRPr="005E4925">
        <w:rPr>
          <w:rFonts w:ascii="Arial" w:hAnsi="Arial" w:cs="Arial"/>
          <w:sz w:val="22"/>
          <w:szCs w:val="22"/>
        </w:rPr>
        <w:t xml:space="preserve"> </w:t>
      </w:r>
    </w:p>
    <w:p w14:paraId="7B2C50AF" w14:textId="77777777" w:rsidR="00742A95" w:rsidRPr="005E4925" w:rsidRDefault="00742A95">
      <w:pPr>
        <w:jc w:val="both"/>
        <w:rPr>
          <w:rFonts w:ascii="Arial" w:hAnsi="Arial" w:cs="Arial"/>
          <w:sz w:val="22"/>
          <w:szCs w:val="22"/>
        </w:rPr>
      </w:pPr>
    </w:p>
    <w:p w14:paraId="04EEA7F4" w14:textId="784171C4" w:rsidR="00111123" w:rsidRPr="005E4925" w:rsidRDefault="00111123" w:rsidP="00111123">
      <w:pPr>
        <w:jc w:val="both"/>
        <w:rPr>
          <w:rFonts w:ascii="Arial" w:hAnsi="Arial" w:cs="Arial"/>
          <w:b/>
          <w:sz w:val="22"/>
          <w:szCs w:val="22"/>
        </w:rPr>
      </w:pPr>
      <w:r w:rsidRPr="005E4925">
        <w:rPr>
          <w:rFonts w:ascii="Arial" w:hAnsi="Arial" w:cs="Arial"/>
          <w:b/>
          <w:sz w:val="22"/>
          <w:szCs w:val="22"/>
        </w:rPr>
        <w:t xml:space="preserve">Qui propose des formations aux doctorants ? </w:t>
      </w:r>
    </w:p>
    <w:p w14:paraId="52ADDFFB" w14:textId="77777777" w:rsidR="00111123" w:rsidRPr="005E4925" w:rsidRDefault="00111123" w:rsidP="00111123">
      <w:pPr>
        <w:pStyle w:val="Default"/>
        <w:rPr>
          <w:rFonts w:ascii="Arial" w:hAnsi="Arial" w:cs="Arial"/>
          <w:color w:val="auto"/>
          <w:sz w:val="22"/>
          <w:szCs w:val="22"/>
        </w:rPr>
      </w:pPr>
    </w:p>
    <w:p w14:paraId="73767DB1" w14:textId="2C996244" w:rsidR="00111123" w:rsidRPr="005E4925" w:rsidRDefault="00111123" w:rsidP="00111123">
      <w:pPr>
        <w:pStyle w:val="Default"/>
        <w:tabs>
          <w:tab w:val="left" w:pos="0"/>
        </w:tabs>
        <w:spacing w:after="32"/>
        <w:jc w:val="both"/>
        <w:rPr>
          <w:rFonts w:ascii="Arial" w:hAnsi="Arial" w:cs="Arial"/>
          <w:color w:val="auto"/>
          <w:sz w:val="22"/>
          <w:szCs w:val="22"/>
          <w:u w:val="single"/>
        </w:rPr>
      </w:pPr>
      <w:r w:rsidRPr="005E4925">
        <w:rPr>
          <w:rFonts w:ascii="Arial" w:hAnsi="Arial" w:cs="Arial"/>
          <w:color w:val="auto"/>
          <w:sz w:val="22"/>
          <w:szCs w:val="22"/>
        </w:rPr>
        <w:t xml:space="preserve">-  Le Collège Doctoral propose des </w:t>
      </w:r>
      <w:r w:rsidRPr="005E4925">
        <w:rPr>
          <w:rFonts w:ascii="Arial" w:hAnsi="Arial" w:cs="Arial"/>
          <w:color w:val="auto"/>
          <w:sz w:val="22"/>
          <w:szCs w:val="22"/>
          <w:u w:val="single"/>
        </w:rPr>
        <w:t>formations transversales</w:t>
      </w:r>
    </w:p>
    <w:p w14:paraId="23C0E384" w14:textId="77777777" w:rsidR="00111123" w:rsidRPr="005E4925" w:rsidRDefault="00111123" w:rsidP="00111123">
      <w:pPr>
        <w:pStyle w:val="Default"/>
        <w:jc w:val="both"/>
        <w:rPr>
          <w:rFonts w:ascii="Arial" w:hAnsi="Arial" w:cs="Arial"/>
          <w:color w:val="auto"/>
          <w:sz w:val="22"/>
          <w:szCs w:val="22"/>
        </w:rPr>
      </w:pPr>
      <w:r w:rsidRPr="005E4925">
        <w:rPr>
          <w:rFonts w:ascii="Arial" w:hAnsi="Arial" w:cs="Arial"/>
          <w:color w:val="auto"/>
          <w:sz w:val="22"/>
          <w:szCs w:val="22"/>
        </w:rPr>
        <w:t xml:space="preserve">- L’école doctorale propose des </w:t>
      </w:r>
      <w:r w:rsidRPr="005E4925">
        <w:rPr>
          <w:rFonts w:ascii="Arial" w:hAnsi="Arial" w:cs="Arial"/>
          <w:color w:val="auto"/>
          <w:sz w:val="22"/>
          <w:szCs w:val="22"/>
          <w:u w:val="single"/>
        </w:rPr>
        <w:t>formations disciplinaires</w:t>
      </w:r>
      <w:r w:rsidRPr="005E4925">
        <w:rPr>
          <w:rFonts w:ascii="Arial" w:hAnsi="Arial" w:cs="Arial"/>
          <w:color w:val="auto"/>
          <w:sz w:val="22"/>
          <w:szCs w:val="22"/>
        </w:rPr>
        <w:t xml:space="preserve">, notamment liées à la méthodologie, au renforcement disciplinaire ou à l’insertion professionnelle. </w:t>
      </w:r>
    </w:p>
    <w:p w14:paraId="23628787" w14:textId="23D7E5D8" w:rsidR="00111123" w:rsidRPr="005E4925" w:rsidRDefault="00111123" w:rsidP="00111123">
      <w:pPr>
        <w:pStyle w:val="Default"/>
        <w:spacing w:before="240"/>
        <w:jc w:val="both"/>
        <w:rPr>
          <w:rFonts w:ascii="Arial" w:hAnsi="Arial" w:cs="Arial"/>
          <w:color w:val="auto"/>
          <w:sz w:val="22"/>
          <w:szCs w:val="22"/>
        </w:rPr>
      </w:pPr>
      <w:r w:rsidRPr="005E4925">
        <w:rPr>
          <w:rFonts w:ascii="Arial" w:hAnsi="Arial" w:cs="Arial"/>
          <w:color w:val="auto"/>
          <w:sz w:val="22"/>
          <w:szCs w:val="22"/>
        </w:rPr>
        <w:t xml:space="preserve">Les propositions de formations de l’ED </w:t>
      </w:r>
      <w:r w:rsidR="00C7440C">
        <w:rPr>
          <w:rFonts w:ascii="Arial" w:hAnsi="Arial" w:cs="Arial"/>
          <w:color w:val="auto"/>
          <w:sz w:val="22"/>
          <w:szCs w:val="22"/>
        </w:rPr>
        <w:t>et</w:t>
      </w:r>
      <w:r w:rsidRPr="005E4925">
        <w:rPr>
          <w:rFonts w:ascii="Arial" w:hAnsi="Arial" w:cs="Arial"/>
          <w:color w:val="auto"/>
          <w:sz w:val="22"/>
          <w:szCs w:val="22"/>
        </w:rPr>
        <w:t xml:space="preserve"> du Collège Doctoral figurent sur le site </w:t>
      </w:r>
      <w:hyperlink r:id="rId36" w:history="1">
        <w:r w:rsidRPr="005E4925">
          <w:rPr>
            <w:rStyle w:val="Lienhypertexte"/>
            <w:rFonts w:ascii="Arial" w:hAnsi="Arial" w:cs="Arial"/>
            <w:color w:val="auto"/>
            <w:sz w:val="22"/>
            <w:szCs w:val="22"/>
          </w:rPr>
          <w:t>Améthis</w:t>
        </w:r>
      </w:hyperlink>
      <w:r w:rsidRPr="005E4925">
        <w:rPr>
          <w:rFonts w:ascii="Arial" w:hAnsi="Arial" w:cs="Arial"/>
          <w:color w:val="auto"/>
          <w:sz w:val="22"/>
          <w:szCs w:val="22"/>
        </w:rPr>
        <w:t xml:space="preserve">. </w:t>
      </w:r>
    </w:p>
    <w:p w14:paraId="6E20311F" w14:textId="15F5FA92" w:rsidR="00742A95" w:rsidRPr="005E4925" w:rsidRDefault="00742A95">
      <w:pPr>
        <w:jc w:val="both"/>
        <w:rPr>
          <w:rFonts w:ascii="Arial" w:hAnsi="Arial" w:cs="Arial"/>
          <w:sz w:val="22"/>
          <w:szCs w:val="22"/>
        </w:rPr>
      </w:pPr>
    </w:p>
    <w:p w14:paraId="18C2382F" w14:textId="126E92AA" w:rsidR="00347973" w:rsidRPr="005E4925" w:rsidRDefault="00347973">
      <w:pPr>
        <w:rPr>
          <w:rFonts w:ascii="Arial" w:hAnsi="Arial" w:cs="Arial"/>
          <w:b/>
          <w:color w:val="0070C0"/>
          <w:sz w:val="22"/>
          <w:szCs w:val="22"/>
        </w:rPr>
      </w:pPr>
    </w:p>
    <w:p w14:paraId="0F8E98CF" w14:textId="72E1AB7D" w:rsidR="00742A95" w:rsidRPr="00254B06" w:rsidRDefault="009112EB" w:rsidP="009112EB">
      <w:pPr>
        <w:tabs>
          <w:tab w:val="left" w:pos="851"/>
        </w:tabs>
        <w:ind w:firstLine="708"/>
        <w:rPr>
          <w:rFonts w:ascii="Arial" w:hAnsi="Arial" w:cs="Arial"/>
          <w:b/>
          <w:bCs/>
          <w:color w:val="92CDDC" w:themeColor="accent5" w:themeTint="99"/>
          <w:sz w:val="22"/>
          <w:szCs w:val="22"/>
        </w:rPr>
      </w:pPr>
      <w:r w:rsidRPr="00254B06">
        <w:rPr>
          <w:rFonts w:ascii="Arial" w:hAnsi="Arial" w:cs="Arial"/>
          <w:b/>
          <w:bCs/>
          <w:color w:val="92CDDC" w:themeColor="accent5" w:themeTint="99"/>
          <w:sz w:val="22"/>
          <w:szCs w:val="22"/>
        </w:rPr>
        <w:tab/>
      </w:r>
      <w:r w:rsidR="00506358" w:rsidRPr="00254B06">
        <w:rPr>
          <w:rFonts w:ascii="Arial" w:hAnsi="Arial" w:cs="Arial"/>
          <w:b/>
          <w:bCs/>
          <w:color w:val="92CDDC" w:themeColor="accent5" w:themeTint="99"/>
          <w:sz w:val="22"/>
          <w:szCs w:val="22"/>
        </w:rPr>
        <w:t xml:space="preserve">B - </w:t>
      </w:r>
      <w:r w:rsidR="00506358" w:rsidRPr="00254B06">
        <w:rPr>
          <w:rFonts w:ascii="Arial" w:hAnsi="Arial" w:cs="Arial"/>
          <w:b/>
          <w:bCs/>
          <w:color w:val="92CDDC" w:themeColor="accent5" w:themeTint="99"/>
          <w:sz w:val="22"/>
          <w:szCs w:val="22"/>
          <w:u w:val="single"/>
        </w:rPr>
        <w:t>Des aides à la mobilité</w:t>
      </w:r>
    </w:p>
    <w:p w14:paraId="6C88E8A8" w14:textId="77777777" w:rsidR="00742A95" w:rsidRPr="005E4925" w:rsidRDefault="00506358">
      <w:pPr>
        <w:jc w:val="both"/>
        <w:rPr>
          <w:rFonts w:ascii="Arial" w:hAnsi="Arial" w:cs="Arial"/>
          <w:sz w:val="22"/>
          <w:szCs w:val="22"/>
        </w:rPr>
      </w:pPr>
      <w:r w:rsidRPr="005E4925">
        <w:rPr>
          <w:rFonts w:ascii="Arial" w:hAnsi="Arial" w:cs="Arial"/>
          <w:noProof/>
          <w:sz w:val="22"/>
          <w:szCs w:val="22"/>
        </w:rPr>
        <w:drawing>
          <wp:anchor distT="0" distB="0" distL="114300" distR="114300" simplePos="0" relativeHeight="131822583" behindDoc="0" locked="0" layoutInCell="1" allowOverlap="1" wp14:anchorId="297CDE4E" wp14:editId="5B61B73E">
            <wp:simplePos x="0" y="0"/>
            <wp:positionH relativeFrom="margin">
              <wp:posOffset>4849495</wp:posOffset>
            </wp:positionH>
            <wp:positionV relativeFrom="paragraph">
              <wp:posOffset>139065</wp:posOffset>
            </wp:positionV>
            <wp:extent cx="1319530" cy="916305"/>
            <wp:effectExtent l="0" t="0" r="0" b="0"/>
            <wp:wrapSquare wrapText="bothSides"/>
            <wp:docPr id="34" name="Image 38" descr="Transpor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8" descr="Transportation"/>
                    <pic:cNvPicPr>
                      <a:picLocks noChangeAspect="1" noChangeArrowheads="1"/>
                    </pic:cNvPicPr>
                  </pic:nvPicPr>
                  <pic:blipFill>
                    <a:blip r:embed="rId37"/>
                    <a:srcRect r="67291" b="76352"/>
                    <a:stretch>
                      <a:fillRect/>
                    </a:stretch>
                  </pic:blipFill>
                  <pic:spPr bwMode="auto">
                    <a:xfrm>
                      <a:off x="0" y="0"/>
                      <a:ext cx="1319530" cy="916305"/>
                    </a:xfrm>
                    <a:prstGeom prst="rect">
                      <a:avLst/>
                    </a:prstGeom>
                  </pic:spPr>
                </pic:pic>
              </a:graphicData>
            </a:graphic>
          </wp:anchor>
        </w:drawing>
      </w:r>
    </w:p>
    <w:p w14:paraId="67428BFE" w14:textId="6ABB1B45" w:rsidR="007C6192" w:rsidRPr="007C6192" w:rsidRDefault="007C6192" w:rsidP="007C6192">
      <w:pPr>
        <w:spacing w:before="100" w:beforeAutospacing="1" w:after="100" w:afterAutospacing="1"/>
        <w:rPr>
          <w:rFonts w:ascii="Arial" w:hAnsi="Arial" w:cs="Arial"/>
          <w:sz w:val="22"/>
          <w:szCs w:val="22"/>
        </w:rPr>
      </w:pPr>
      <w:r w:rsidRPr="007C6192">
        <w:rPr>
          <w:rFonts w:ascii="Arial" w:hAnsi="Arial" w:cs="Arial"/>
          <w:sz w:val="22"/>
          <w:szCs w:val="22"/>
        </w:rPr>
        <w:t>L’École Doctorale DSP consacre une part de son budget à soutenir la mobilité des doctorants. Plusieurs appels à candidatures sont publiés au cours de l’année et envoyés par email à l’adresse institutionnelle des doctorants.</w:t>
      </w:r>
      <w:r>
        <w:rPr>
          <w:rFonts w:ascii="Arial" w:hAnsi="Arial" w:cs="Arial"/>
          <w:sz w:val="22"/>
          <w:szCs w:val="22"/>
        </w:rPr>
        <w:br/>
      </w:r>
      <w:r w:rsidRPr="007C6192">
        <w:rPr>
          <w:rFonts w:ascii="Arial" w:hAnsi="Arial" w:cs="Arial"/>
          <w:sz w:val="22"/>
          <w:szCs w:val="22"/>
        </w:rPr>
        <w:t>Ce dispositif, spécifique à l’École, privilégie le cofinancement des mobilités visant à suivre une formation ou à réaliser un séjour de recherche dans un laboratoire à l’étranger. Le projet de mobilité ne doit pas être lié à une cotutelle de thèse.</w:t>
      </w:r>
    </w:p>
    <w:p w14:paraId="2F4A79BC" w14:textId="77777777" w:rsidR="00742A95" w:rsidRPr="005E4925" w:rsidRDefault="00742A95">
      <w:pPr>
        <w:jc w:val="both"/>
        <w:rPr>
          <w:rFonts w:ascii="Arial" w:hAnsi="Arial" w:cs="Arial"/>
          <w:sz w:val="22"/>
          <w:szCs w:val="22"/>
        </w:rPr>
      </w:pPr>
    </w:p>
    <w:p w14:paraId="572CE2B5" w14:textId="752647DD" w:rsidR="00742A95" w:rsidRPr="005E4925" w:rsidRDefault="00742A95">
      <w:pPr>
        <w:ind w:left="720" w:hanging="720"/>
        <w:jc w:val="both"/>
        <w:rPr>
          <w:rFonts w:ascii="Arial" w:hAnsi="Arial" w:cs="Arial"/>
          <w:i/>
          <w:sz w:val="22"/>
          <w:szCs w:val="22"/>
        </w:rPr>
      </w:pPr>
    </w:p>
    <w:p w14:paraId="7002298B" w14:textId="77777777" w:rsidR="00742A95" w:rsidRPr="005E4925" w:rsidRDefault="00506358" w:rsidP="00C05934">
      <w:pPr>
        <w:ind w:left="708" w:hanging="708"/>
        <w:jc w:val="both"/>
        <w:rPr>
          <w:rFonts w:ascii="Arial" w:hAnsi="Arial" w:cs="Arial"/>
          <w:i/>
          <w:sz w:val="22"/>
          <w:szCs w:val="22"/>
        </w:rPr>
      </w:pPr>
      <w:r w:rsidRPr="005E4925">
        <w:rPr>
          <w:rFonts w:ascii="Arial" w:hAnsi="Arial" w:cs="Arial"/>
          <w:i/>
          <w:sz w:val="22"/>
          <w:szCs w:val="22"/>
        </w:rPr>
        <w:t>=&gt;</w:t>
      </w:r>
      <w:r w:rsidRPr="005E4925">
        <w:rPr>
          <w:rFonts w:ascii="Arial" w:hAnsi="Arial" w:cs="Arial"/>
          <w:i/>
          <w:sz w:val="22"/>
          <w:szCs w:val="22"/>
        </w:rPr>
        <w:tab/>
        <w:t>Les déplacements en colloques et séminaires relèvent de la responsabilité des laboratoires et ne sont pas pris en charge par l’école doctorale.</w:t>
      </w:r>
    </w:p>
    <w:p w14:paraId="1E00BA00" w14:textId="77777777" w:rsidR="00742A95" w:rsidRPr="005E4925" w:rsidRDefault="00742A95">
      <w:pPr>
        <w:ind w:left="720" w:hanging="720"/>
        <w:jc w:val="both"/>
        <w:rPr>
          <w:rFonts w:ascii="Arial" w:hAnsi="Arial" w:cs="Arial"/>
          <w:color w:val="FF0000"/>
          <w:sz w:val="22"/>
          <w:szCs w:val="22"/>
        </w:rPr>
      </w:pPr>
    </w:p>
    <w:p w14:paraId="6305348F" w14:textId="10016B7F" w:rsidR="00742A95" w:rsidRPr="005E4925" w:rsidRDefault="00742A95">
      <w:pPr>
        <w:rPr>
          <w:rFonts w:ascii="Arial" w:hAnsi="Arial" w:cs="Arial"/>
          <w:sz w:val="22"/>
          <w:szCs w:val="22"/>
        </w:rPr>
      </w:pPr>
    </w:p>
    <w:p w14:paraId="06B3D5DB" w14:textId="3C1FDF11" w:rsidR="007C6192" w:rsidRDefault="007C6192">
      <w:pPr>
        <w:jc w:val="both"/>
        <w:rPr>
          <w:rFonts w:ascii="Arial" w:hAnsi="Arial" w:cs="Arial"/>
          <w:b/>
          <w:color w:val="4F81BD" w:themeColor="accent1"/>
          <w:sz w:val="22"/>
          <w:szCs w:val="22"/>
        </w:rPr>
      </w:pPr>
    </w:p>
    <w:p w14:paraId="2DBD64F8" w14:textId="55D7571C" w:rsidR="007C6192" w:rsidRDefault="007C6192">
      <w:pPr>
        <w:jc w:val="both"/>
        <w:rPr>
          <w:rFonts w:ascii="Arial" w:hAnsi="Arial" w:cs="Arial"/>
          <w:b/>
          <w:color w:val="4F81BD" w:themeColor="accent1"/>
          <w:sz w:val="22"/>
          <w:szCs w:val="22"/>
        </w:rPr>
      </w:pPr>
    </w:p>
    <w:p w14:paraId="41359EEB" w14:textId="411E7DBB" w:rsidR="007C6192" w:rsidRDefault="007C6192">
      <w:pPr>
        <w:jc w:val="both"/>
        <w:rPr>
          <w:rFonts w:ascii="Arial" w:hAnsi="Arial" w:cs="Arial"/>
          <w:b/>
          <w:color w:val="4F81BD" w:themeColor="accent1"/>
          <w:sz w:val="22"/>
          <w:szCs w:val="22"/>
        </w:rPr>
      </w:pPr>
    </w:p>
    <w:p w14:paraId="49CA390A" w14:textId="69ADC148" w:rsidR="007C6192" w:rsidRDefault="007C6192">
      <w:pPr>
        <w:jc w:val="both"/>
        <w:rPr>
          <w:rFonts w:ascii="Arial" w:hAnsi="Arial" w:cs="Arial"/>
          <w:b/>
          <w:color w:val="4F81BD" w:themeColor="accent1"/>
          <w:sz w:val="22"/>
          <w:szCs w:val="22"/>
        </w:rPr>
      </w:pPr>
    </w:p>
    <w:p w14:paraId="5159014B" w14:textId="77777777" w:rsidR="007C6192" w:rsidRDefault="007C6192">
      <w:pPr>
        <w:jc w:val="both"/>
        <w:rPr>
          <w:rFonts w:ascii="Arial" w:hAnsi="Arial" w:cs="Arial"/>
          <w:b/>
          <w:color w:val="4F81BD" w:themeColor="accent1"/>
          <w:sz w:val="22"/>
          <w:szCs w:val="22"/>
        </w:rPr>
      </w:pPr>
    </w:p>
    <w:p w14:paraId="59BE2F29" w14:textId="4B5AEA63" w:rsidR="00742A95" w:rsidRPr="007457C8" w:rsidRDefault="00506358">
      <w:pPr>
        <w:jc w:val="both"/>
        <w:rPr>
          <w:rFonts w:ascii="Arial" w:hAnsi="Arial" w:cs="Arial"/>
          <w:b/>
          <w:i/>
          <w:color w:val="4F81BD" w:themeColor="accent1"/>
          <w:sz w:val="28"/>
          <w:szCs w:val="28"/>
        </w:rPr>
      </w:pPr>
      <w:r w:rsidRPr="007457C8">
        <w:rPr>
          <w:rFonts w:ascii="Arial" w:hAnsi="Arial" w:cs="Arial"/>
          <w:b/>
          <w:color w:val="4F81BD" w:themeColor="accent1"/>
          <w:sz w:val="28"/>
          <w:szCs w:val="28"/>
        </w:rPr>
        <w:t>V - Ressources à disposition des doctorants</w:t>
      </w:r>
    </w:p>
    <w:p w14:paraId="7024103B" w14:textId="77777777" w:rsidR="00742A95" w:rsidRPr="005E4925" w:rsidRDefault="00742A95">
      <w:pPr>
        <w:pStyle w:val="Titre1"/>
        <w:rPr>
          <w:rFonts w:ascii="Arial" w:hAnsi="Arial" w:cs="Arial"/>
          <w:sz w:val="22"/>
          <w:szCs w:val="22"/>
          <w:u w:val="none"/>
        </w:rPr>
      </w:pPr>
    </w:p>
    <w:p w14:paraId="328FAD8E" w14:textId="567CC183" w:rsidR="00742A95" w:rsidRPr="00254B06" w:rsidRDefault="009112EB" w:rsidP="009112EB">
      <w:pPr>
        <w:tabs>
          <w:tab w:val="left" w:pos="851"/>
        </w:tabs>
        <w:ind w:firstLine="708"/>
        <w:rPr>
          <w:rFonts w:ascii="Arial" w:hAnsi="Arial" w:cs="Arial"/>
          <w:b/>
          <w:bCs/>
          <w:color w:val="92CDDC" w:themeColor="accent5" w:themeTint="99"/>
          <w:sz w:val="22"/>
          <w:szCs w:val="22"/>
        </w:rPr>
      </w:pPr>
      <w:r w:rsidRPr="00254B06">
        <w:rPr>
          <w:rFonts w:ascii="Arial" w:hAnsi="Arial" w:cs="Arial"/>
          <w:b/>
          <w:bCs/>
          <w:color w:val="92CDDC" w:themeColor="accent5" w:themeTint="99"/>
          <w:sz w:val="22"/>
          <w:szCs w:val="22"/>
        </w:rPr>
        <w:tab/>
      </w:r>
      <w:r w:rsidR="00506358" w:rsidRPr="00254B06">
        <w:rPr>
          <w:rFonts w:ascii="Arial" w:hAnsi="Arial" w:cs="Arial"/>
          <w:b/>
          <w:bCs/>
          <w:color w:val="92CDDC" w:themeColor="accent5" w:themeTint="99"/>
          <w:sz w:val="22"/>
          <w:szCs w:val="22"/>
        </w:rPr>
        <w:t>A –</w:t>
      </w:r>
      <w:r w:rsidR="00873235" w:rsidRPr="00254B06">
        <w:rPr>
          <w:rFonts w:ascii="Arial" w:hAnsi="Arial" w:cs="Arial"/>
          <w:b/>
          <w:bCs/>
          <w:color w:val="92CDDC" w:themeColor="accent5" w:themeTint="99"/>
          <w:sz w:val="22"/>
          <w:szCs w:val="22"/>
        </w:rPr>
        <w:t xml:space="preserve"> </w:t>
      </w:r>
      <w:r w:rsidR="00111123" w:rsidRPr="00254B06">
        <w:rPr>
          <w:rFonts w:ascii="Arial" w:hAnsi="Arial" w:cs="Arial"/>
          <w:b/>
          <w:bCs/>
          <w:color w:val="92CDDC" w:themeColor="accent5" w:themeTint="99"/>
          <w:sz w:val="22"/>
          <w:szCs w:val="22"/>
          <w:u w:val="single"/>
        </w:rPr>
        <w:t>L</w:t>
      </w:r>
      <w:r w:rsidR="00506358" w:rsidRPr="00254B06">
        <w:rPr>
          <w:rFonts w:ascii="Arial" w:hAnsi="Arial" w:cs="Arial"/>
          <w:b/>
          <w:bCs/>
          <w:color w:val="92CDDC" w:themeColor="accent5" w:themeTint="99"/>
          <w:sz w:val="22"/>
          <w:szCs w:val="22"/>
          <w:u w:val="single"/>
        </w:rPr>
        <w:t>a Documentation</w:t>
      </w:r>
    </w:p>
    <w:p w14:paraId="4D01FFD2" w14:textId="77777777" w:rsidR="00742A95" w:rsidRPr="005E4925" w:rsidRDefault="00742A95">
      <w:pPr>
        <w:rPr>
          <w:rFonts w:ascii="Arial" w:hAnsi="Arial" w:cs="Arial"/>
          <w:b/>
          <w:color w:val="0070C0"/>
          <w:sz w:val="22"/>
          <w:szCs w:val="22"/>
        </w:rPr>
      </w:pPr>
    </w:p>
    <w:p w14:paraId="60BFEFF5" w14:textId="77777777" w:rsidR="00742A95" w:rsidRPr="005E4925" w:rsidRDefault="00742A95">
      <w:pPr>
        <w:rPr>
          <w:rFonts w:ascii="Arial" w:hAnsi="Arial" w:cs="Arial"/>
          <w:b/>
          <w:color w:val="0070C0"/>
          <w:sz w:val="22"/>
          <w:szCs w:val="22"/>
        </w:rPr>
      </w:pPr>
    </w:p>
    <w:p w14:paraId="3E656D96" w14:textId="258AB658" w:rsidR="00742A95" w:rsidRPr="00254B06" w:rsidRDefault="00111123" w:rsidP="00873235">
      <w:pPr>
        <w:ind w:left="708" w:firstLine="708"/>
        <w:rPr>
          <w:rFonts w:ascii="Arial" w:hAnsi="Arial" w:cs="Arial"/>
          <w:color w:val="95B3D7" w:themeColor="accent1" w:themeTint="99"/>
          <w:sz w:val="22"/>
          <w:szCs w:val="22"/>
        </w:rPr>
      </w:pPr>
      <w:r w:rsidRPr="00254B06">
        <w:rPr>
          <w:rFonts w:ascii="Arial" w:hAnsi="Arial" w:cs="Arial"/>
          <w:b/>
          <w:sz w:val="22"/>
          <w:szCs w:val="22"/>
        </w:rPr>
        <w:t>1</w:t>
      </w:r>
      <w:r w:rsidR="00873235" w:rsidRPr="00254B06">
        <w:rPr>
          <w:rFonts w:ascii="Arial" w:hAnsi="Arial" w:cs="Arial"/>
          <w:b/>
          <w:sz w:val="22"/>
          <w:szCs w:val="22"/>
        </w:rPr>
        <w:t>)</w:t>
      </w:r>
      <w:r w:rsidRPr="00254B06">
        <w:rPr>
          <w:rFonts w:ascii="Arial" w:hAnsi="Arial" w:cs="Arial"/>
          <w:b/>
          <w:sz w:val="22"/>
          <w:szCs w:val="22"/>
        </w:rPr>
        <w:t xml:space="preserve"> </w:t>
      </w:r>
      <w:r w:rsidR="00506358" w:rsidRPr="00254B06">
        <w:rPr>
          <w:rFonts w:ascii="Arial" w:hAnsi="Arial" w:cs="Arial"/>
          <w:b/>
          <w:sz w:val="22"/>
          <w:szCs w:val="22"/>
          <w:u w:val="single"/>
        </w:rPr>
        <w:t>La bibliothèque universitaire</w:t>
      </w:r>
    </w:p>
    <w:p w14:paraId="5429D654" w14:textId="77777777" w:rsidR="00742A95" w:rsidRPr="005E4925" w:rsidRDefault="00742A95">
      <w:pPr>
        <w:pStyle w:val="Titre1"/>
        <w:rPr>
          <w:rFonts w:ascii="Arial" w:hAnsi="Arial" w:cs="Arial"/>
          <w:sz w:val="22"/>
          <w:szCs w:val="22"/>
          <w:u w:val="none"/>
        </w:rPr>
      </w:pPr>
    </w:p>
    <w:p w14:paraId="5BF1A92D" w14:textId="77777777" w:rsidR="00742A95" w:rsidRPr="005E4925" w:rsidRDefault="00742A95">
      <w:pPr>
        <w:pStyle w:val="Titre1"/>
        <w:rPr>
          <w:rFonts w:ascii="Arial" w:hAnsi="Arial" w:cs="Arial"/>
          <w:sz w:val="22"/>
          <w:szCs w:val="22"/>
          <w:u w:val="none"/>
        </w:rPr>
      </w:pPr>
    </w:p>
    <w:p w14:paraId="60F41802" w14:textId="6680B918" w:rsidR="00742A95" w:rsidRPr="005E4925" w:rsidRDefault="005A3AF8">
      <w:pPr>
        <w:pStyle w:val="Titre1"/>
        <w:rPr>
          <w:rFonts w:ascii="Arial" w:hAnsi="Arial" w:cs="Arial"/>
          <w:sz w:val="22"/>
          <w:szCs w:val="22"/>
        </w:rPr>
      </w:pPr>
      <w:r w:rsidRPr="007C6192">
        <w:rPr>
          <w:rFonts w:ascii="Arial" w:hAnsi="Arial" w:cs="Arial"/>
          <w:noProof/>
          <w:sz w:val="22"/>
          <w:szCs w:val="22"/>
        </w:rPr>
        <mc:AlternateContent>
          <mc:Choice Requires="wps">
            <w:drawing>
              <wp:anchor distT="45720" distB="45720" distL="114300" distR="114300" simplePos="0" relativeHeight="251661312" behindDoc="0" locked="0" layoutInCell="1" allowOverlap="1" wp14:anchorId="41864DF2" wp14:editId="61045B5D">
                <wp:simplePos x="0" y="0"/>
                <wp:positionH relativeFrom="page">
                  <wp:align>right</wp:align>
                </wp:positionH>
                <wp:positionV relativeFrom="paragraph">
                  <wp:posOffset>3995</wp:posOffset>
                </wp:positionV>
                <wp:extent cx="2310765" cy="1713230"/>
                <wp:effectExtent l="0" t="0" r="0" b="1270"/>
                <wp:wrapSquare wrapText="bothSides"/>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765" cy="1713230"/>
                        </a:xfrm>
                        <a:prstGeom prst="rect">
                          <a:avLst/>
                        </a:prstGeom>
                        <a:solidFill>
                          <a:srgbClr val="FFFFFF"/>
                        </a:solidFill>
                        <a:ln w="9525">
                          <a:noFill/>
                          <a:miter lim="800000"/>
                          <a:headEnd/>
                          <a:tailEnd/>
                        </a:ln>
                      </wps:spPr>
                      <wps:txbx>
                        <w:txbxContent>
                          <w:p w14:paraId="6773787F" w14:textId="55CE30EF" w:rsidR="007C6192" w:rsidRDefault="007C6192">
                            <w:r>
                              <w:rPr>
                                <w:noProof/>
                              </w:rPr>
                              <w:drawing>
                                <wp:inline distT="0" distB="0" distL="0" distR="0" wp14:anchorId="623822C1" wp14:editId="15480093">
                                  <wp:extent cx="1716657" cy="1388853"/>
                                  <wp:effectExtent l="0" t="0" r="0" b="1905"/>
                                  <wp:docPr id="35" name="Image23"/>
                                  <wp:cNvGraphicFramePr/>
                                  <a:graphic xmlns:a="http://schemas.openxmlformats.org/drawingml/2006/main">
                                    <a:graphicData uri="http://schemas.openxmlformats.org/drawingml/2006/picture">
                                      <pic:pic xmlns:pic="http://schemas.openxmlformats.org/drawingml/2006/picture">
                                        <pic:nvPicPr>
                                          <pic:cNvPr id="35" name="Image23"/>
                                          <pic:cNvPicPr/>
                                        </pic:nvPicPr>
                                        <pic:blipFill>
                                          <a:blip r:embed="rId38"/>
                                          <a:stretch>
                                            <a:fillRect/>
                                          </a:stretch>
                                        </pic:blipFill>
                                        <pic:spPr bwMode="auto">
                                          <a:xfrm>
                                            <a:off x="0" y="0"/>
                                            <a:ext cx="1725690" cy="139616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864DF2" id="_x0000_s1028" type="#_x0000_t202" style="position:absolute;left:0;text-align:left;margin-left:130.75pt;margin-top:.3pt;width:181.95pt;height:134.9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" stroked="f">
                <v:textbox>
                  <w:txbxContent>
                    <w:p w14:paraId="6773787F" w14:textId="55CE30EF" w:rsidR="007C6192" w:rsidRDefault="007C6192">
                      <w:r>
                        <w:rPr>
                          <w:noProof/>
                        </w:rPr>
                        <w:drawing>
                          <wp:inline distT="0" distB="0" distL="0" distR="0" wp14:anchorId="623822C1" wp14:editId="15480093">
                            <wp:extent cx="1716657" cy="1388853"/>
                            <wp:effectExtent l="0" t="0" r="0" b="1905"/>
                            <wp:docPr id="35" name="Image23"/>
                            <wp:cNvGraphicFramePr/>
                            <a:graphic xmlns:a="http://schemas.openxmlformats.org/drawingml/2006/main">
                              <a:graphicData uri="http://schemas.openxmlformats.org/drawingml/2006/picture">
                                <pic:pic xmlns:pic="http://schemas.openxmlformats.org/drawingml/2006/picture">
                                  <pic:nvPicPr>
                                    <pic:cNvPr id="35" name="Image23"/>
                                    <pic:cNvPicPr/>
                                  </pic:nvPicPr>
                                  <pic:blipFill>
                                    <a:blip r:embed="rId39"/>
                                    <a:stretch>
                                      <a:fillRect/>
                                    </a:stretch>
                                  </pic:blipFill>
                                  <pic:spPr bwMode="auto">
                                    <a:xfrm>
                                      <a:off x="0" y="0"/>
                                      <a:ext cx="1725690" cy="1396161"/>
                                    </a:xfrm>
                                    <a:prstGeom prst="rect">
                                      <a:avLst/>
                                    </a:prstGeom>
                                  </pic:spPr>
                                </pic:pic>
                              </a:graphicData>
                            </a:graphic>
                          </wp:inline>
                        </w:drawing>
                      </w:r>
                    </w:p>
                  </w:txbxContent>
                </v:textbox>
                <w10:wrap type="square" anchorx="page"/>
              </v:shape>
            </w:pict>
          </mc:Fallback>
        </mc:AlternateContent>
      </w:r>
      <w:r w:rsidR="00506358" w:rsidRPr="005E4925">
        <w:rPr>
          <w:rFonts w:ascii="Arial" w:hAnsi="Arial" w:cs="Arial"/>
          <w:sz w:val="22"/>
          <w:szCs w:val="22"/>
          <w:u w:val="none"/>
        </w:rPr>
        <w:t xml:space="preserve">La BU Droit économie gestion rassemble 60 000 ouvrages, plus de 200 revues papier, auxquels s'ajoutent des ressources électroniques (bouquets de revues, ouvrages, thèses, ebooks, etc.). </w:t>
      </w:r>
    </w:p>
    <w:p w14:paraId="0F49FDD0" w14:textId="77777777" w:rsidR="00742A95" w:rsidRPr="005E4925" w:rsidRDefault="00742A95">
      <w:pPr>
        <w:jc w:val="both"/>
        <w:rPr>
          <w:rFonts w:ascii="Arial" w:hAnsi="Arial" w:cs="Arial"/>
          <w:b/>
          <w:bCs/>
          <w:sz w:val="22"/>
          <w:szCs w:val="22"/>
        </w:rPr>
      </w:pPr>
    </w:p>
    <w:p w14:paraId="249ADC6C" w14:textId="07341BEB" w:rsidR="00742A95" w:rsidRPr="005E4925" w:rsidRDefault="007C6192">
      <w:pPr>
        <w:jc w:val="both"/>
        <w:rPr>
          <w:rFonts w:ascii="Arial" w:hAnsi="Arial" w:cs="Arial"/>
          <w:sz w:val="22"/>
          <w:szCs w:val="22"/>
        </w:rPr>
      </w:pPr>
      <w:r>
        <w:rPr>
          <w:rFonts w:ascii="Arial" w:hAnsi="Arial" w:cs="Arial"/>
          <w:bCs/>
          <w:sz w:val="22"/>
          <w:szCs w:val="22"/>
        </w:rPr>
        <w:t xml:space="preserve">N’hésitez pas à consulter leur </w:t>
      </w:r>
      <w:hyperlink r:id="rId40" w:history="1">
        <w:r w:rsidRPr="007C6192">
          <w:rPr>
            <w:rStyle w:val="Lienhypertexte"/>
            <w:rFonts w:ascii="Arial" w:hAnsi="Arial" w:cs="Arial"/>
            <w:bCs/>
            <w:sz w:val="22"/>
            <w:szCs w:val="22"/>
          </w:rPr>
          <w:t>site internet</w:t>
        </w:r>
      </w:hyperlink>
      <w:r>
        <w:rPr>
          <w:rFonts w:ascii="Arial" w:hAnsi="Arial" w:cs="Arial"/>
          <w:bCs/>
          <w:sz w:val="22"/>
          <w:szCs w:val="22"/>
        </w:rPr>
        <w:t>.</w:t>
      </w:r>
    </w:p>
    <w:p w14:paraId="6406D620" w14:textId="77777777" w:rsidR="00742A95" w:rsidRPr="005E4925" w:rsidRDefault="00742A95">
      <w:pPr>
        <w:pStyle w:val="NormalWeb"/>
        <w:spacing w:beforeAutospacing="0" w:afterAutospacing="0"/>
        <w:jc w:val="both"/>
        <w:rPr>
          <w:rFonts w:ascii="Arial" w:hAnsi="Arial" w:cs="Arial"/>
          <w:sz w:val="22"/>
          <w:szCs w:val="22"/>
        </w:rPr>
      </w:pPr>
    </w:p>
    <w:p w14:paraId="755180FC" w14:textId="44F06CC0" w:rsidR="00742A95" w:rsidRDefault="00506358">
      <w:pPr>
        <w:pStyle w:val="NormalWeb"/>
        <w:spacing w:beforeAutospacing="0" w:afterAutospacing="0"/>
        <w:jc w:val="both"/>
        <w:rPr>
          <w:rFonts w:ascii="Arial" w:hAnsi="Arial" w:cs="Arial"/>
          <w:sz w:val="22"/>
          <w:szCs w:val="22"/>
        </w:rPr>
      </w:pPr>
      <w:r w:rsidRPr="005E4925">
        <w:rPr>
          <w:rFonts w:ascii="Arial" w:hAnsi="Arial" w:cs="Arial"/>
          <w:sz w:val="22"/>
          <w:szCs w:val="22"/>
        </w:rPr>
        <w:t xml:space="preserve">Des </w:t>
      </w:r>
      <w:proofErr w:type="spellStart"/>
      <w:r w:rsidRPr="005E4925">
        <w:rPr>
          <w:rFonts w:ascii="Arial" w:hAnsi="Arial" w:cs="Arial"/>
          <w:sz w:val="22"/>
          <w:szCs w:val="22"/>
        </w:rPr>
        <w:t>carrels</w:t>
      </w:r>
      <w:proofErr w:type="spellEnd"/>
      <w:r w:rsidRPr="005E4925">
        <w:rPr>
          <w:rFonts w:ascii="Arial" w:hAnsi="Arial" w:cs="Arial"/>
          <w:sz w:val="22"/>
          <w:szCs w:val="22"/>
        </w:rPr>
        <w:t xml:space="preserve"> sont à votre disposition au 2ème étage de la BU pour travailler seul et au calme. La clé est à retirer au rez-de-chaussée à l’accueil.</w:t>
      </w:r>
    </w:p>
    <w:p w14:paraId="3E3D3A80" w14:textId="77777777" w:rsidR="007C6192" w:rsidRPr="005E4925" w:rsidRDefault="007C6192">
      <w:pPr>
        <w:pStyle w:val="NormalWeb"/>
        <w:spacing w:beforeAutospacing="0" w:afterAutospacing="0"/>
        <w:jc w:val="both"/>
        <w:rPr>
          <w:rFonts w:ascii="Arial" w:hAnsi="Arial" w:cs="Arial"/>
          <w:sz w:val="22"/>
          <w:szCs w:val="22"/>
        </w:rPr>
      </w:pPr>
    </w:p>
    <w:p w14:paraId="4A52793A" w14:textId="352B647E" w:rsidR="00742A95" w:rsidRPr="005E4925" w:rsidRDefault="00506358">
      <w:pPr>
        <w:pStyle w:val="NormalWeb"/>
        <w:spacing w:beforeAutospacing="0" w:afterAutospacing="0"/>
        <w:jc w:val="both"/>
        <w:rPr>
          <w:rFonts w:ascii="Arial" w:hAnsi="Arial" w:cs="Arial"/>
          <w:b/>
          <w:sz w:val="22"/>
          <w:szCs w:val="22"/>
        </w:rPr>
      </w:pPr>
      <w:r w:rsidRPr="005E4925">
        <w:rPr>
          <w:rFonts w:ascii="Arial" w:hAnsi="Arial" w:cs="Arial"/>
          <w:b/>
          <w:sz w:val="22"/>
          <w:szCs w:val="22"/>
        </w:rPr>
        <w:t>Ressources en ligne</w:t>
      </w:r>
    </w:p>
    <w:p w14:paraId="590194D0" w14:textId="74F49839" w:rsidR="00742A95" w:rsidRPr="005E4925" w:rsidRDefault="00506358">
      <w:pPr>
        <w:pStyle w:val="NormalWeb"/>
        <w:spacing w:beforeAutospacing="0" w:afterAutospacing="0"/>
        <w:jc w:val="both"/>
        <w:rPr>
          <w:rFonts w:ascii="Arial" w:hAnsi="Arial" w:cs="Arial"/>
          <w:sz w:val="22"/>
          <w:szCs w:val="22"/>
        </w:rPr>
      </w:pPr>
      <w:r w:rsidRPr="005E4925">
        <w:rPr>
          <w:rFonts w:ascii="Arial" w:hAnsi="Arial" w:cs="Arial"/>
          <w:sz w:val="22"/>
          <w:szCs w:val="22"/>
        </w:rPr>
        <w:t xml:space="preserve">La BU donne accès via le portail </w:t>
      </w:r>
      <w:proofErr w:type="spellStart"/>
      <w:r w:rsidRPr="005E4925">
        <w:rPr>
          <w:rFonts w:ascii="Arial" w:hAnsi="Arial" w:cs="Arial"/>
          <w:sz w:val="22"/>
          <w:szCs w:val="22"/>
        </w:rPr>
        <w:t>Nantilus</w:t>
      </w:r>
      <w:proofErr w:type="spellEnd"/>
      <w:r w:rsidRPr="005E4925">
        <w:rPr>
          <w:rFonts w:ascii="Arial" w:hAnsi="Arial" w:cs="Arial"/>
          <w:sz w:val="22"/>
          <w:szCs w:val="22"/>
        </w:rPr>
        <w:t xml:space="preserve"> à l'ensemble des ressources documentaires, notamment aux principales bases de données spécialisées (</w:t>
      </w:r>
      <w:r w:rsidRPr="005E4925">
        <w:rPr>
          <w:rFonts w:ascii="Arial" w:hAnsi="Arial" w:cs="Arial"/>
          <w:i/>
          <w:iCs/>
          <w:sz w:val="22"/>
          <w:szCs w:val="22"/>
        </w:rPr>
        <w:t xml:space="preserve">Lexis360, Dalloz, Doctrinal plus, Francis Lefebvre, Lextenso, </w:t>
      </w:r>
      <w:proofErr w:type="spellStart"/>
      <w:r w:rsidRPr="005E4925">
        <w:rPr>
          <w:rFonts w:ascii="Arial" w:hAnsi="Arial" w:cs="Arial"/>
          <w:i/>
          <w:iCs/>
          <w:sz w:val="22"/>
          <w:szCs w:val="22"/>
        </w:rPr>
        <w:t>Lamyline</w:t>
      </w:r>
      <w:proofErr w:type="spellEnd"/>
      <w:r w:rsidRPr="005E4925">
        <w:rPr>
          <w:rFonts w:ascii="Arial" w:hAnsi="Arial" w:cs="Arial"/>
          <w:i/>
          <w:iCs/>
          <w:sz w:val="22"/>
          <w:szCs w:val="22"/>
        </w:rPr>
        <w:t xml:space="preserve">, </w:t>
      </w:r>
      <w:proofErr w:type="spellStart"/>
      <w:r w:rsidRPr="005E4925">
        <w:rPr>
          <w:rFonts w:ascii="Arial" w:hAnsi="Arial" w:cs="Arial"/>
          <w:i/>
          <w:iCs/>
          <w:sz w:val="22"/>
          <w:szCs w:val="22"/>
        </w:rPr>
        <w:t>ELnet</w:t>
      </w:r>
      <w:proofErr w:type="spellEnd"/>
      <w:r w:rsidRPr="005E4925">
        <w:rPr>
          <w:rFonts w:ascii="Arial" w:hAnsi="Arial" w:cs="Arial"/>
          <w:i/>
          <w:iCs/>
          <w:sz w:val="22"/>
          <w:szCs w:val="22"/>
        </w:rPr>
        <w:t xml:space="preserve">, Cairn, </w:t>
      </w:r>
      <w:proofErr w:type="spellStart"/>
      <w:r w:rsidRPr="005E4925">
        <w:rPr>
          <w:rFonts w:ascii="Arial" w:hAnsi="Arial" w:cs="Arial"/>
          <w:i/>
          <w:iCs/>
          <w:sz w:val="22"/>
          <w:szCs w:val="22"/>
        </w:rPr>
        <w:t>Europresse</w:t>
      </w:r>
      <w:proofErr w:type="spellEnd"/>
      <w:r w:rsidRPr="005E4925">
        <w:rPr>
          <w:rFonts w:ascii="Arial" w:hAnsi="Arial" w:cs="Arial"/>
          <w:i/>
          <w:iCs/>
          <w:sz w:val="22"/>
          <w:szCs w:val="22"/>
        </w:rPr>
        <w:t>...</w:t>
      </w:r>
      <w:r w:rsidRPr="005E4925">
        <w:rPr>
          <w:rFonts w:ascii="Arial" w:hAnsi="Arial" w:cs="Arial"/>
          <w:sz w:val="22"/>
          <w:szCs w:val="22"/>
        </w:rPr>
        <w:t xml:space="preserve">). </w:t>
      </w:r>
    </w:p>
    <w:p w14:paraId="2CB6DB3C" w14:textId="3B19677D" w:rsidR="00742A95" w:rsidRPr="005E4925" w:rsidRDefault="00742A95">
      <w:pPr>
        <w:pStyle w:val="NormalWeb"/>
        <w:spacing w:beforeAutospacing="0" w:afterAutospacing="0"/>
        <w:jc w:val="both"/>
        <w:rPr>
          <w:rFonts w:ascii="Arial" w:hAnsi="Arial" w:cs="Arial"/>
          <w:sz w:val="22"/>
          <w:szCs w:val="22"/>
        </w:rPr>
      </w:pPr>
    </w:p>
    <w:p w14:paraId="7E05674F" w14:textId="1074FA66" w:rsidR="00742A95" w:rsidRDefault="00506358">
      <w:pPr>
        <w:pStyle w:val="NormalWeb"/>
        <w:spacing w:beforeAutospacing="0" w:afterAutospacing="0"/>
        <w:jc w:val="both"/>
        <w:rPr>
          <w:rStyle w:val="LienInternet"/>
          <w:rFonts w:ascii="Arial" w:hAnsi="Arial" w:cs="Arial"/>
          <w:sz w:val="22"/>
          <w:szCs w:val="22"/>
        </w:rPr>
      </w:pPr>
      <w:r w:rsidRPr="005E4925">
        <w:rPr>
          <w:rFonts w:ascii="Arial" w:hAnsi="Arial" w:cs="Arial"/>
          <w:sz w:val="22"/>
          <w:szCs w:val="22"/>
        </w:rPr>
        <w:t xml:space="preserve">Un accès nomade (à distance) est ouvert pour l’ensemble des étudiants inscrits à l’université de Nantes : </w:t>
      </w:r>
      <w:hyperlink r:id="rId41">
        <w:r w:rsidRPr="005E4925">
          <w:rPr>
            <w:rStyle w:val="LienInternet"/>
            <w:rFonts w:ascii="Arial" w:hAnsi="Arial" w:cs="Arial"/>
            <w:sz w:val="22"/>
            <w:szCs w:val="22"/>
          </w:rPr>
          <w:t>https://wiki.univ-nantes.fr/nomade:principes</w:t>
        </w:r>
      </w:hyperlink>
    </w:p>
    <w:p w14:paraId="72B6DA37" w14:textId="77777777" w:rsidR="007C6192" w:rsidRPr="005E4925" w:rsidRDefault="007C6192">
      <w:pPr>
        <w:pStyle w:val="NormalWeb"/>
        <w:spacing w:beforeAutospacing="0" w:afterAutospacing="0"/>
        <w:jc w:val="both"/>
        <w:rPr>
          <w:rFonts w:ascii="Arial" w:hAnsi="Arial" w:cs="Arial"/>
          <w:sz w:val="22"/>
          <w:szCs w:val="22"/>
        </w:rPr>
      </w:pPr>
    </w:p>
    <w:p w14:paraId="30592BB9" w14:textId="613B07D6" w:rsidR="00742A95" w:rsidRPr="005E4925" w:rsidRDefault="00742A95">
      <w:pPr>
        <w:pStyle w:val="NormalWeb"/>
        <w:spacing w:beforeAutospacing="0" w:afterAutospacing="0"/>
        <w:jc w:val="both"/>
        <w:rPr>
          <w:rFonts w:ascii="Arial" w:hAnsi="Arial" w:cs="Arial"/>
          <w:sz w:val="22"/>
          <w:szCs w:val="22"/>
        </w:rPr>
      </w:pPr>
    </w:p>
    <w:p w14:paraId="67EF32F1" w14:textId="76DBF66D" w:rsidR="00742A95" w:rsidRPr="005E4925" w:rsidRDefault="00506358">
      <w:pPr>
        <w:pStyle w:val="Titre3"/>
        <w:ind w:left="0" w:right="0" w:firstLine="0"/>
        <w:jc w:val="both"/>
        <w:rPr>
          <w:rFonts w:ascii="Arial" w:hAnsi="Arial" w:cs="Arial"/>
          <w:sz w:val="22"/>
          <w:szCs w:val="22"/>
        </w:rPr>
      </w:pPr>
      <w:r w:rsidRPr="005E4925">
        <w:rPr>
          <w:rFonts w:ascii="Arial" w:hAnsi="Arial" w:cs="Arial"/>
          <w:bCs/>
          <w:sz w:val="22"/>
          <w:szCs w:val="22"/>
        </w:rPr>
        <w:t>Fonds patrimoniaux accessibles sur demande</w:t>
      </w:r>
      <w:r w:rsidRPr="005E4925">
        <w:rPr>
          <w:rFonts w:ascii="Arial" w:hAnsi="Arial" w:cs="Arial"/>
          <w:sz w:val="22"/>
          <w:szCs w:val="22"/>
        </w:rPr>
        <w:t xml:space="preserve"> </w:t>
      </w:r>
    </w:p>
    <w:p w14:paraId="5E82467A" w14:textId="5037A4BF" w:rsidR="00742A95" w:rsidRPr="005E4925" w:rsidRDefault="007C6192" w:rsidP="00524389">
      <w:pPr>
        <w:pStyle w:val="Titre3"/>
        <w:numPr>
          <w:ilvl w:val="0"/>
          <w:numId w:val="10"/>
        </w:numPr>
        <w:jc w:val="both"/>
        <w:rPr>
          <w:rFonts w:ascii="Arial" w:hAnsi="Arial" w:cs="Arial"/>
          <w:sz w:val="22"/>
          <w:szCs w:val="22"/>
        </w:rPr>
      </w:pPr>
      <w:r w:rsidRPr="005E4925">
        <w:rPr>
          <w:rFonts w:ascii="Arial" w:hAnsi="Arial" w:cs="Arial"/>
          <w:b w:val="0"/>
          <w:sz w:val="22"/>
          <w:szCs w:val="22"/>
        </w:rPr>
        <w:t>Collection</w:t>
      </w:r>
      <w:r w:rsidR="00506358" w:rsidRPr="005E4925">
        <w:rPr>
          <w:rFonts w:ascii="Arial" w:hAnsi="Arial" w:cs="Arial"/>
          <w:b w:val="0"/>
          <w:sz w:val="22"/>
          <w:szCs w:val="22"/>
        </w:rPr>
        <w:t xml:space="preserve"> des grands répertoires juridiques 19</w:t>
      </w:r>
      <w:r w:rsidR="00506358" w:rsidRPr="005E4925">
        <w:rPr>
          <w:rFonts w:ascii="Arial" w:hAnsi="Arial" w:cs="Arial"/>
          <w:b w:val="0"/>
          <w:sz w:val="22"/>
          <w:szCs w:val="22"/>
          <w:vertAlign w:val="superscript"/>
        </w:rPr>
        <w:t>e</w:t>
      </w:r>
      <w:r w:rsidR="00506358" w:rsidRPr="005E4925">
        <w:rPr>
          <w:rFonts w:ascii="Arial" w:hAnsi="Arial" w:cs="Arial"/>
          <w:b w:val="0"/>
          <w:sz w:val="22"/>
          <w:szCs w:val="22"/>
        </w:rPr>
        <w:t xml:space="preserve"> et 20</w:t>
      </w:r>
      <w:r w:rsidR="00506358" w:rsidRPr="005E4925">
        <w:rPr>
          <w:rFonts w:ascii="Arial" w:hAnsi="Arial" w:cs="Arial"/>
          <w:b w:val="0"/>
          <w:sz w:val="22"/>
          <w:szCs w:val="22"/>
          <w:vertAlign w:val="superscript"/>
        </w:rPr>
        <w:t>e</w:t>
      </w:r>
    </w:p>
    <w:p w14:paraId="46D6AAFC" w14:textId="4BE4D89D" w:rsidR="00742A95" w:rsidRDefault="007C6192" w:rsidP="00524389">
      <w:pPr>
        <w:pStyle w:val="Titre3"/>
        <w:numPr>
          <w:ilvl w:val="0"/>
          <w:numId w:val="10"/>
        </w:numPr>
        <w:jc w:val="both"/>
        <w:rPr>
          <w:rFonts w:ascii="Arial" w:hAnsi="Arial" w:cs="Arial"/>
          <w:b w:val="0"/>
          <w:sz w:val="22"/>
          <w:szCs w:val="22"/>
        </w:rPr>
      </w:pPr>
      <w:r w:rsidRPr="005E4925">
        <w:rPr>
          <w:rFonts w:ascii="Arial" w:hAnsi="Arial" w:cs="Arial"/>
          <w:b w:val="0"/>
          <w:sz w:val="22"/>
          <w:szCs w:val="22"/>
        </w:rPr>
        <w:t>Ouvrages</w:t>
      </w:r>
      <w:r w:rsidR="00506358" w:rsidRPr="005E4925">
        <w:rPr>
          <w:rFonts w:ascii="Arial" w:hAnsi="Arial" w:cs="Arial"/>
          <w:b w:val="0"/>
          <w:sz w:val="22"/>
          <w:szCs w:val="22"/>
        </w:rPr>
        <w:t xml:space="preserve"> juridiques de l’époque moderne (16e-18e)</w:t>
      </w:r>
    </w:p>
    <w:p w14:paraId="2556E191" w14:textId="375F3EF2" w:rsidR="007C6192" w:rsidRDefault="007C6192" w:rsidP="007C6192"/>
    <w:p w14:paraId="6C2A3010" w14:textId="7822564E" w:rsidR="007C6192" w:rsidRPr="007C6192" w:rsidRDefault="007C6192" w:rsidP="007C6192"/>
    <w:p w14:paraId="5744E3D3" w14:textId="0162440F" w:rsidR="00742A95" w:rsidRPr="005E4925" w:rsidRDefault="005A3AF8" w:rsidP="005A3AF8">
      <w:pPr>
        <w:tabs>
          <w:tab w:val="left" w:pos="1418"/>
        </w:tabs>
        <w:rPr>
          <w:rFonts w:ascii="Arial" w:hAnsi="Arial" w:cs="Arial"/>
          <w:b/>
          <w:color w:val="548DD4" w:themeColor="text2" w:themeTint="99"/>
          <w:sz w:val="22"/>
          <w:szCs w:val="22"/>
        </w:rPr>
      </w:pPr>
      <w:r>
        <w:rPr>
          <w:rFonts w:ascii="Arial" w:hAnsi="Arial" w:cs="Arial"/>
          <w:b/>
          <w:color w:val="548DD4" w:themeColor="text2" w:themeTint="99"/>
          <w:sz w:val="22"/>
          <w:szCs w:val="22"/>
        </w:rPr>
        <w:tab/>
      </w:r>
      <w:r w:rsidR="00111123" w:rsidRPr="00254B06">
        <w:rPr>
          <w:rFonts w:ascii="Arial" w:hAnsi="Arial" w:cs="Arial"/>
          <w:b/>
          <w:sz w:val="22"/>
          <w:szCs w:val="22"/>
        </w:rPr>
        <w:t>2</w:t>
      </w:r>
      <w:r w:rsidR="00873235" w:rsidRPr="00254B06">
        <w:rPr>
          <w:rFonts w:ascii="Arial" w:hAnsi="Arial" w:cs="Arial"/>
          <w:b/>
          <w:sz w:val="22"/>
          <w:szCs w:val="22"/>
        </w:rPr>
        <w:t>)</w:t>
      </w:r>
      <w:r w:rsidR="00111123" w:rsidRPr="00254B06">
        <w:rPr>
          <w:rFonts w:ascii="Arial" w:hAnsi="Arial" w:cs="Arial"/>
          <w:b/>
          <w:sz w:val="22"/>
          <w:szCs w:val="22"/>
        </w:rPr>
        <w:t xml:space="preserve"> </w:t>
      </w:r>
      <w:r w:rsidR="00506358" w:rsidRPr="00254B06">
        <w:rPr>
          <w:rFonts w:ascii="Arial" w:hAnsi="Arial" w:cs="Arial"/>
          <w:b/>
          <w:sz w:val="22"/>
          <w:szCs w:val="22"/>
          <w:u w:val="single"/>
        </w:rPr>
        <w:t>Les centres de documentation des unités de recherche</w:t>
      </w:r>
    </w:p>
    <w:p w14:paraId="08E4F39E" w14:textId="77777777" w:rsidR="00742A95" w:rsidRPr="005E4925" w:rsidRDefault="00742A95">
      <w:pPr>
        <w:rPr>
          <w:rFonts w:ascii="Arial" w:hAnsi="Arial" w:cs="Arial"/>
          <w:b/>
          <w:color w:val="0070C0"/>
          <w:sz w:val="22"/>
          <w:szCs w:val="22"/>
        </w:rPr>
      </w:pPr>
    </w:p>
    <w:p w14:paraId="46BDBD00" w14:textId="77777777" w:rsidR="00331822" w:rsidRPr="005E4925" w:rsidRDefault="00506358">
      <w:pPr>
        <w:jc w:val="both"/>
        <w:rPr>
          <w:rFonts w:ascii="Arial" w:hAnsi="Arial" w:cs="Arial"/>
          <w:sz w:val="22"/>
          <w:szCs w:val="22"/>
        </w:rPr>
      </w:pPr>
      <w:r w:rsidRPr="005E4925">
        <w:rPr>
          <w:rFonts w:ascii="Arial" w:hAnsi="Arial" w:cs="Arial"/>
          <w:sz w:val="22"/>
          <w:szCs w:val="22"/>
        </w:rPr>
        <w:t xml:space="preserve">Les trois unités de recherche rattachées à la Faculté de droit disposent chacune d’un centre de documentation dont le catalogue est consultable sur place par les doctorants. </w:t>
      </w:r>
    </w:p>
    <w:p w14:paraId="2C875CCB" w14:textId="78088DED" w:rsidR="00742A95" w:rsidRPr="005E4925" w:rsidRDefault="00506358">
      <w:pPr>
        <w:jc w:val="both"/>
        <w:rPr>
          <w:rFonts w:ascii="Arial" w:hAnsi="Arial" w:cs="Arial"/>
          <w:sz w:val="22"/>
          <w:szCs w:val="22"/>
        </w:rPr>
      </w:pPr>
      <w:r w:rsidRPr="005E4925">
        <w:rPr>
          <w:rFonts w:ascii="Arial" w:hAnsi="Arial" w:cs="Arial"/>
          <w:sz w:val="22"/>
          <w:szCs w:val="22"/>
        </w:rPr>
        <w:t xml:space="preserve">Renseignez-vous auprès du secrétariat de l’unité. </w:t>
      </w:r>
    </w:p>
    <w:p w14:paraId="5FFF9436" w14:textId="77777777" w:rsidR="00742A95" w:rsidRPr="005E4925" w:rsidRDefault="00742A95">
      <w:pPr>
        <w:jc w:val="both"/>
        <w:rPr>
          <w:rFonts w:ascii="Arial" w:hAnsi="Arial" w:cs="Arial"/>
          <w:sz w:val="22"/>
          <w:szCs w:val="22"/>
        </w:rPr>
      </w:pPr>
    </w:p>
    <w:p w14:paraId="52B0141F" w14:textId="77777777" w:rsidR="00742A95" w:rsidRPr="005E4925" w:rsidRDefault="00742A95">
      <w:pPr>
        <w:rPr>
          <w:rFonts w:ascii="Arial" w:hAnsi="Arial" w:cs="Arial"/>
          <w:b/>
          <w:color w:val="0070C0"/>
          <w:sz w:val="22"/>
          <w:szCs w:val="22"/>
          <w:highlight w:val="white"/>
        </w:rPr>
      </w:pPr>
    </w:p>
    <w:p w14:paraId="4800BB62" w14:textId="41B2D773" w:rsidR="00742A95" w:rsidRPr="005E4925" w:rsidRDefault="00111123" w:rsidP="00873235">
      <w:pPr>
        <w:ind w:left="708" w:firstLine="708"/>
        <w:rPr>
          <w:rFonts w:ascii="Arial" w:hAnsi="Arial" w:cs="Arial"/>
          <w:sz w:val="22"/>
          <w:szCs w:val="22"/>
        </w:rPr>
      </w:pPr>
      <w:r w:rsidRPr="00254B06">
        <w:rPr>
          <w:rFonts w:ascii="Arial" w:hAnsi="Arial" w:cs="Arial"/>
          <w:b/>
          <w:sz w:val="22"/>
          <w:szCs w:val="22"/>
          <w:shd w:val="clear" w:color="auto" w:fill="FFFFFF"/>
        </w:rPr>
        <w:t>3</w:t>
      </w:r>
      <w:r w:rsidR="00873235" w:rsidRPr="00254B06">
        <w:rPr>
          <w:rFonts w:ascii="Arial" w:hAnsi="Arial" w:cs="Arial"/>
          <w:b/>
          <w:sz w:val="22"/>
          <w:szCs w:val="22"/>
          <w:shd w:val="clear" w:color="auto" w:fill="FFFFFF"/>
        </w:rPr>
        <w:t>)</w:t>
      </w:r>
      <w:r w:rsidRPr="00254B06">
        <w:rPr>
          <w:rFonts w:ascii="Arial" w:hAnsi="Arial" w:cs="Arial"/>
          <w:b/>
          <w:sz w:val="22"/>
          <w:szCs w:val="22"/>
          <w:shd w:val="clear" w:color="auto" w:fill="FFFFFF"/>
        </w:rPr>
        <w:t xml:space="preserve"> </w:t>
      </w:r>
      <w:r w:rsidR="00506358" w:rsidRPr="00254B06">
        <w:rPr>
          <w:rFonts w:ascii="Arial" w:hAnsi="Arial" w:cs="Arial"/>
          <w:b/>
          <w:sz w:val="22"/>
          <w:szCs w:val="22"/>
          <w:u w:val="single"/>
          <w:shd w:val="clear" w:color="auto" w:fill="FFFFFF"/>
        </w:rPr>
        <w:t xml:space="preserve">La bibliothèque Julien-Gracq </w:t>
      </w:r>
    </w:p>
    <w:p w14:paraId="5F217B70" w14:textId="77777777" w:rsidR="00742A95" w:rsidRPr="005E4925" w:rsidRDefault="00506358">
      <w:pPr>
        <w:rPr>
          <w:rFonts w:ascii="Arial" w:hAnsi="Arial" w:cs="Arial"/>
          <w:sz w:val="22"/>
          <w:szCs w:val="22"/>
          <w:highlight w:val="white"/>
        </w:rPr>
      </w:pPr>
      <w:r w:rsidRPr="005E4925">
        <w:rPr>
          <w:rFonts w:ascii="Arial" w:hAnsi="Arial" w:cs="Arial"/>
          <w:noProof/>
          <w:sz w:val="22"/>
          <w:szCs w:val="22"/>
          <w:highlight w:val="white"/>
        </w:rPr>
        <w:drawing>
          <wp:anchor distT="0" distB="0" distL="0" distR="123190" simplePos="0" relativeHeight="95870970" behindDoc="0" locked="0" layoutInCell="1" allowOverlap="1" wp14:anchorId="6ED366A1" wp14:editId="491C572F">
            <wp:simplePos x="0" y="0"/>
            <wp:positionH relativeFrom="margin">
              <wp:align>left</wp:align>
            </wp:positionH>
            <wp:positionV relativeFrom="paragraph">
              <wp:posOffset>97790</wp:posOffset>
            </wp:positionV>
            <wp:extent cx="3076575" cy="2058670"/>
            <wp:effectExtent l="0" t="0" r="0" b="0"/>
            <wp:wrapSquare wrapText="bothSides"/>
            <wp:docPr id="38" name="Image 41" descr="Résultat de recherche d'images pour &quot;bibliothèque Julien-Gracq&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41" descr="Résultat de recherche d'images pour &quot;bibliothèque Julien-Gracq&quot;"/>
                    <pic:cNvPicPr>
                      <a:picLocks noChangeAspect="1" noChangeArrowheads="1"/>
                    </pic:cNvPicPr>
                  </pic:nvPicPr>
                  <pic:blipFill>
                    <a:blip r:embed="rId42"/>
                    <a:stretch>
                      <a:fillRect/>
                    </a:stretch>
                  </pic:blipFill>
                  <pic:spPr bwMode="auto">
                    <a:xfrm>
                      <a:off x="0" y="0"/>
                      <a:ext cx="3076575" cy="2058670"/>
                    </a:xfrm>
                    <a:prstGeom prst="rect">
                      <a:avLst/>
                    </a:prstGeom>
                  </pic:spPr>
                </pic:pic>
              </a:graphicData>
            </a:graphic>
          </wp:anchor>
        </w:drawing>
      </w:r>
    </w:p>
    <w:p w14:paraId="3EDE195D" w14:textId="77777777" w:rsidR="005A3AF8" w:rsidRPr="006E0B05" w:rsidRDefault="005A3AF8" w:rsidP="006E0B05">
      <w:pPr>
        <w:spacing w:before="100" w:beforeAutospacing="1" w:after="100" w:afterAutospacing="1"/>
        <w:jc w:val="both"/>
        <w:rPr>
          <w:rFonts w:ascii="Arial" w:hAnsi="Arial" w:cs="Arial"/>
          <w:sz w:val="22"/>
          <w:szCs w:val="22"/>
        </w:rPr>
      </w:pPr>
      <w:r w:rsidRPr="006E0B05">
        <w:rPr>
          <w:rFonts w:ascii="Arial" w:hAnsi="Arial" w:cs="Arial"/>
          <w:sz w:val="22"/>
          <w:szCs w:val="22"/>
        </w:rPr>
        <w:t>La bibliothèque Julien Gracq, située au 1er étage du bâtiment IEA/MSH, est un espace de recherche mutualisé entre la MSH Ange-</w:t>
      </w:r>
      <w:proofErr w:type="spellStart"/>
      <w:r w:rsidRPr="006E0B05">
        <w:rPr>
          <w:rFonts w:ascii="Arial" w:hAnsi="Arial" w:cs="Arial"/>
          <w:sz w:val="22"/>
          <w:szCs w:val="22"/>
        </w:rPr>
        <w:t>Guépin</w:t>
      </w:r>
      <w:proofErr w:type="spellEnd"/>
      <w:r w:rsidRPr="006E0B05">
        <w:rPr>
          <w:rFonts w:ascii="Arial" w:hAnsi="Arial" w:cs="Arial"/>
          <w:sz w:val="22"/>
          <w:szCs w:val="22"/>
        </w:rPr>
        <w:t xml:space="preserve"> et l'Institut d'Études Avancées de Nantes. Elle propose une trentaine de places assises sur 500 m², avec des rayonnages, espaces de travail et postes informatiques.</w:t>
      </w:r>
    </w:p>
    <w:p w14:paraId="29DEC0B7" w14:textId="4D47C3AB" w:rsidR="00742A95" w:rsidRDefault="00742A95">
      <w:pPr>
        <w:jc w:val="both"/>
        <w:rPr>
          <w:rFonts w:ascii="Arial" w:hAnsi="Arial" w:cs="Arial"/>
          <w:sz w:val="22"/>
          <w:szCs w:val="22"/>
          <w:highlight w:val="white"/>
        </w:rPr>
      </w:pPr>
    </w:p>
    <w:p w14:paraId="552A43FF" w14:textId="517F7569" w:rsidR="006E0B05" w:rsidRDefault="006E0B05">
      <w:pPr>
        <w:jc w:val="both"/>
        <w:rPr>
          <w:rFonts w:ascii="Arial" w:hAnsi="Arial" w:cs="Arial"/>
          <w:sz w:val="22"/>
          <w:szCs w:val="22"/>
          <w:highlight w:val="white"/>
        </w:rPr>
      </w:pPr>
    </w:p>
    <w:p w14:paraId="21C82CF1" w14:textId="1770CD54" w:rsidR="006E0B05" w:rsidRDefault="006E0B05">
      <w:pPr>
        <w:jc w:val="both"/>
        <w:rPr>
          <w:rFonts w:ascii="Arial" w:hAnsi="Arial" w:cs="Arial"/>
          <w:sz w:val="22"/>
          <w:szCs w:val="22"/>
          <w:highlight w:val="white"/>
        </w:rPr>
      </w:pPr>
    </w:p>
    <w:p w14:paraId="5D81D6B2" w14:textId="77777777" w:rsidR="006E0B05" w:rsidRPr="005E4925" w:rsidRDefault="006E0B05">
      <w:pPr>
        <w:jc w:val="both"/>
        <w:rPr>
          <w:rFonts w:ascii="Arial" w:hAnsi="Arial" w:cs="Arial"/>
          <w:sz w:val="22"/>
          <w:szCs w:val="22"/>
          <w:highlight w:val="white"/>
        </w:rPr>
      </w:pPr>
    </w:p>
    <w:p w14:paraId="01E98155" w14:textId="77777777" w:rsidR="00742A95" w:rsidRPr="005E4925" w:rsidRDefault="00742A95">
      <w:pPr>
        <w:rPr>
          <w:rFonts w:ascii="Arial" w:hAnsi="Arial" w:cs="Arial"/>
          <w:b/>
          <w:sz w:val="22"/>
          <w:szCs w:val="22"/>
        </w:rPr>
      </w:pPr>
    </w:p>
    <w:p w14:paraId="76135C7D" w14:textId="05001BDD" w:rsidR="00742A95" w:rsidRPr="00254B06" w:rsidRDefault="00506358" w:rsidP="009112EB">
      <w:pPr>
        <w:ind w:firstLine="851"/>
        <w:rPr>
          <w:rFonts w:ascii="Arial" w:hAnsi="Arial" w:cs="Arial"/>
          <w:b/>
          <w:bCs/>
          <w:color w:val="B6DDE8" w:themeColor="accent5" w:themeTint="66"/>
          <w:sz w:val="22"/>
          <w:szCs w:val="22"/>
        </w:rPr>
      </w:pPr>
      <w:r w:rsidRPr="00254B06">
        <w:rPr>
          <w:rFonts w:ascii="Arial" w:hAnsi="Arial" w:cs="Arial"/>
          <w:b/>
          <w:bCs/>
          <w:color w:val="B6DDE8" w:themeColor="accent5" w:themeTint="66"/>
          <w:sz w:val="22"/>
          <w:szCs w:val="22"/>
        </w:rPr>
        <w:t>B –</w:t>
      </w:r>
      <w:r w:rsidR="00873235" w:rsidRPr="00254B06">
        <w:rPr>
          <w:rFonts w:ascii="Arial" w:hAnsi="Arial" w:cs="Arial"/>
          <w:b/>
          <w:bCs/>
          <w:color w:val="B6DDE8" w:themeColor="accent5" w:themeTint="66"/>
          <w:sz w:val="22"/>
          <w:szCs w:val="22"/>
        </w:rPr>
        <w:t xml:space="preserve"> </w:t>
      </w:r>
      <w:r w:rsidR="00111123" w:rsidRPr="00254B06">
        <w:rPr>
          <w:rFonts w:ascii="Arial" w:hAnsi="Arial" w:cs="Arial"/>
          <w:b/>
          <w:bCs/>
          <w:color w:val="B6DDE8" w:themeColor="accent5" w:themeTint="66"/>
          <w:sz w:val="22"/>
          <w:szCs w:val="22"/>
          <w:u w:val="single"/>
        </w:rPr>
        <w:t>I</w:t>
      </w:r>
      <w:r w:rsidRPr="00254B06">
        <w:rPr>
          <w:rFonts w:ascii="Arial" w:hAnsi="Arial" w:cs="Arial"/>
          <w:b/>
          <w:bCs/>
          <w:color w:val="B6DDE8" w:themeColor="accent5" w:themeTint="66"/>
          <w:sz w:val="22"/>
          <w:szCs w:val="22"/>
          <w:u w:val="single"/>
        </w:rPr>
        <w:t>nformations sur les modes de financement</w:t>
      </w:r>
    </w:p>
    <w:p w14:paraId="5FD0139B" w14:textId="77777777" w:rsidR="00742A95" w:rsidRPr="005E4925" w:rsidRDefault="00742A95">
      <w:pPr>
        <w:rPr>
          <w:rFonts w:ascii="Arial" w:hAnsi="Arial" w:cs="Arial"/>
          <w:b/>
          <w:sz w:val="22"/>
          <w:szCs w:val="22"/>
        </w:rPr>
      </w:pPr>
    </w:p>
    <w:p w14:paraId="4C8D1D51" w14:textId="77777777" w:rsidR="00742A95" w:rsidRPr="005E4925" w:rsidRDefault="00506358">
      <w:pPr>
        <w:jc w:val="both"/>
        <w:rPr>
          <w:rFonts w:ascii="Arial" w:hAnsi="Arial" w:cs="Arial"/>
          <w:sz w:val="22"/>
          <w:szCs w:val="22"/>
        </w:rPr>
      </w:pPr>
      <w:r w:rsidRPr="005E4925">
        <w:rPr>
          <w:rFonts w:ascii="Arial" w:hAnsi="Arial" w:cs="Arial"/>
          <w:sz w:val="22"/>
          <w:szCs w:val="22"/>
        </w:rPr>
        <w:t xml:space="preserve">Une thèse peut être financée par un </w:t>
      </w:r>
      <w:r w:rsidRPr="00031F52">
        <w:rPr>
          <w:rFonts w:ascii="Arial" w:hAnsi="Arial" w:cs="Arial"/>
          <w:b/>
          <w:sz w:val="22"/>
          <w:szCs w:val="22"/>
        </w:rPr>
        <w:t>contrat doctoral</w:t>
      </w:r>
      <w:r w:rsidRPr="005E4925">
        <w:rPr>
          <w:rFonts w:ascii="Arial" w:hAnsi="Arial" w:cs="Arial"/>
          <w:sz w:val="22"/>
          <w:szCs w:val="22"/>
        </w:rPr>
        <w:t xml:space="preserve"> établi entre le doctorant et l’établissement d’enseignement supérieur qui le recrute.</w:t>
      </w:r>
    </w:p>
    <w:p w14:paraId="5CAA7781" w14:textId="77777777" w:rsidR="00742A95" w:rsidRPr="005E4925" w:rsidRDefault="00742A95">
      <w:pPr>
        <w:jc w:val="both"/>
        <w:rPr>
          <w:rFonts w:ascii="Arial" w:hAnsi="Arial" w:cs="Arial"/>
          <w:sz w:val="22"/>
          <w:szCs w:val="22"/>
        </w:rPr>
      </w:pPr>
    </w:p>
    <w:p w14:paraId="12B769DB" w14:textId="2DAB5CAC" w:rsidR="00742A95" w:rsidRPr="005E4925" w:rsidRDefault="00506358">
      <w:pPr>
        <w:jc w:val="both"/>
        <w:rPr>
          <w:rFonts w:ascii="Arial" w:hAnsi="Arial" w:cs="Arial"/>
          <w:sz w:val="22"/>
          <w:szCs w:val="22"/>
        </w:rPr>
      </w:pPr>
      <w:r w:rsidRPr="005E4925">
        <w:rPr>
          <w:rFonts w:ascii="Arial" w:hAnsi="Arial" w:cs="Arial"/>
          <w:sz w:val="22"/>
          <w:szCs w:val="22"/>
        </w:rPr>
        <w:t xml:space="preserve">Il est courant de désigner les contrats doctoraux selon l’origine du financement que reçoit l‘université ou bien le mode d’attribution. </w:t>
      </w:r>
      <w:r w:rsidR="00031F52">
        <w:rPr>
          <w:rFonts w:ascii="Arial" w:hAnsi="Arial" w:cs="Arial"/>
          <w:sz w:val="22"/>
          <w:szCs w:val="22"/>
        </w:rPr>
        <w:tab/>
      </w:r>
      <w:r w:rsidR="00031F52">
        <w:rPr>
          <w:rFonts w:ascii="Arial" w:hAnsi="Arial" w:cs="Arial"/>
          <w:sz w:val="22"/>
          <w:szCs w:val="22"/>
        </w:rPr>
        <w:br/>
      </w:r>
    </w:p>
    <w:p w14:paraId="2164AFCE" w14:textId="650243BC" w:rsidR="00742A95" w:rsidRPr="005E4925" w:rsidRDefault="00506358" w:rsidP="00031F52">
      <w:pPr>
        <w:numPr>
          <w:ilvl w:val="0"/>
          <w:numId w:val="17"/>
        </w:numPr>
        <w:tabs>
          <w:tab w:val="clear" w:pos="2700"/>
          <w:tab w:val="left" w:pos="540"/>
          <w:tab w:val="left" w:pos="567"/>
          <w:tab w:val="num" w:pos="1134"/>
        </w:tabs>
        <w:ind w:left="1134" w:hanging="708"/>
        <w:jc w:val="both"/>
        <w:rPr>
          <w:rFonts w:ascii="Arial" w:hAnsi="Arial" w:cs="Arial"/>
          <w:sz w:val="22"/>
          <w:szCs w:val="22"/>
        </w:rPr>
      </w:pPr>
      <w:r w:rsidRPr="005E4925">
        <w:rPr>
          <w:rFonts w:ascii="Arial" w:hAnsi="Arial" w:cs="Arial"/>
          <w:sz w:val="22"/>
          <w:szCs w:val="22"/>
        </w:rPr>
        <w:t>Contrats doctoraux « MESR »</w:t>
      </w:r>
      <w:r w:rsidR="00864248" w:rsidRPr="005E4925">
        <w:rPr>
          <w:rFonts w:ascii="Arial" w:hAnsi="Arial" w:cs="Arial"/>
          <w:sz w:val="22"/>
          <w:szCs w:val="22"/>
        </w:rPr>
        <w:t>, financés par</w:t>
      </w:r>
      <w:r w:rsidRPr="005E4925">
        <w:rPr>
          <w:rFonts w:ascii="Arial" w:hAnsi="Arial" w:cs="Arial"/>
          <w:sz w:val="22"/>
          <w:szCs w:val="22"/>
        </w:rPr>
        <w:t xml:space="preserve"> Ministère de la Recherche et de l’Enseignement Supérieur.</w:t>
      </w:r>
    </w:p>
    <w:p w14:paraId="2EB942FC" w14:textId="31D318B8" w:rsidR="00742A95" w:rsidRPr="005E4925" w:rsidRDefault="00506358" w:rsidP="00031F52">
      <w:pPr>
        <w:numPr>
          <w:ilvl w:val="0"/>
          <w:numId w:val="17"/>
        </w:numPr>
        <w:tabs>
          <w:tab w:val="clear" w:pos="2700"/>
          <w:tab w:val="left" w:pos="540"/>
          <w:tab w:val="num" w:pos="1134"/>
        </w:tabs>
        <w:ind w:left="1134" w:hanging="708"/>
        <w:jc w:val="both"/>
        <w:rPr>
          <w:rFonts w:ascii="Arial" w:hAnsi="Arial" w:cs="Arial"/>
          <w:sz w:val="22"/>
          <w:szCs w:val="22"/>
        </w:rPr>
      </w:pPr>
      <w:r w:rsidRPr="005E4925">
        <w:rPr>
          <w:rFonts w:ascii="Arial" w:hAnsi="Arial" w:cs="Arial"/>
          <w:sz w:val="22"/>
          <w:szCs w:val="22"/>
        </w:rPr>
        <w:t>Contrats doctoraux « ARED » financ</w:t>
      </w:r>
      <w:r w:rsidR="00864248" w:rsidRPr="005E4925">
        <w:rPr>
          <w:rFonts w:ascii="Arial" w:hAnsi="Arial" w:cs="Arial"/>
          <w:sz w:val="22"/>
          <w:szCs w:val="22"/>
        </w:rPr>
        <w:t>és</w:t>
      </w:r>
      <w:r w:rsidRPr="005E4925">
        <w:rPr>
          <w:rFonts w:ascii="Arial" w:hAnsi="Arial" w:cs="Arial"/>
          <w:sz w:val="22"/>
          <w:szCs w:val="22"/>
        </w:rPr>
        <w:t xml:space="preserve"> en totalité ou pour partie par un conseil régional. </w:t>
      </w:r>
    </w:p>
    <w:p w14:paraId="144B8C86" w14:textId="056707C3" w:rsidR="00742A95" w:rsidRPr="005E4925" w:rsidRDefault="00506358" w:rsidP="00031F52">
      <w:pPr>
        <w:numPr>
          <w:ilvl w:val="0"/>
          <w:numId w:val="17"/>
        </w:numPr>
        <w:tabs>
          <w:tab w:val="clear" w:pos="2700"/>
          <w:tab w:val="left" w:pos="540"/>
          <w:tab w:val="num" w:pos="1134"/>
        </w:tabs>
        <w:ind w:left="1134" w:hanging="708"/>
        <w:jc w:val="both"/>
        <w:rPr>
          <w:rFonts w:ascii="Arial" w:hAnsi="Arial" w:cs="Arial"/>
          <w:sz w:val="22"/>
          <w:szCs w:val="22"/>
        </w:rPr>
      </w:pPr>
      <w:r w:rsidRPr="005E4925">
        <w:rPr>
          <w:rFonts w:ascii="Arial" w:hAnsi="Arial" w:cs="Arial"/>
          <w:sz w:val="22"/>
          <w:szCs w:val="22"/>
        </w:rPr>
        <w:t>Contrats doctoraux « Politique Etablissement » lorsque la sélection des projets tient compte de critères propres lié</w:t>
      </w:r>
      <w:r w:rsidR="00864248" w:rsidRPr="005E4925">
        <w:rPr>
          <w:rFonts w:ascii="Arial" w:hAnsi="Arial" w:cs="Arial"/>
          <w:sz w:val="22"/>
          <w:szCs w:val="22"/>
        </w:rPr>
        <w:t>s</w:t>
      </w:r>
      <w:r w:rsidRPr="005E4925">
        <w:rPr>
          <w:rFonts w:ascii="Arial" w:hAnsi="Arial" w:cs="Arial"/>
          <w:sz w:val="22"/>
          <w:szCs w:val="22"/>
        </w:rPr>
        <w:t xml:space="preserve"> à l’établissement.</w:t>
      </w:r>
    </w:p>
    <w:p w14:paraId="315AB564" w14:textId="77777777" w:rsidR="00742A95" w:rsidRPr="005E4925" w:rsidRDefault="00742A95">
      <w:pPr>
        <w:jc w:val="both"/>
        <w:rPr>
          <w:rFonts w:ascii="Arial" w:hAnsi="Arial" w:cs="Arial"/>
          <w:sz w:val="22"/>
          <w:szCs w:val="22"/>
        </w:rPr>
      </w:pPr>
    </w:p>
    <w:p w14:paraId="7FED8674" w14:textId="220EF120" w:rsidR="00742A95" w:rsidRPr="005E4925" w:rsidRDefault="00506358">
      <w:pPr>
        <w:jc w:val="both"/>
        <w:rPr>
          <w:rFonts w:ascii="Arial" w:hAnsi="Arial" w:cs="Arial"/>
          <w:sz w:val="22"/>
          <w:szCs w:val="22"/>
        </w:rPr>
      </w:pPr>
      <w:r w:rsidRPr="005E4925">
        <w:rPr>
          <w:rFonts w:ascii="Arial" w:hAnsi="Arial" w:cs="Arial"/>
          <w:sz w:val="22"/>
          <w:szCs w:val="22"/>
        </w:rPr>
        <w:t xml:space="preserve">Dans tous les cas, un appel à candidature est diffusé, une sélection est effectuée selon des modalités potentiellement différentes (sélection du candidat, sélection du projet, projet blanc, projet fléché, etc.). </w:t>
      </w:r>
    </w:p>
    <w:p w14:paraId="564C1B22" w14:textId="77777777" w:rsidR="00742A95" w:rsidRPr="005E4925" w:rsidRDefault="00742A95">
      <w:pPr>
        <w:jc w:val="both"/>
        <w:rPr>
          <w:rFonts w:ascii="Arial" w:hAnsi="Arial" w:cs="Arial"/>
          <w:sz w:val="22"/>
          <w:szCs w:val="22"/>
        </w:rPr>
      </w:pPr>
    </w:p>
    <w:p w14:paraId="40B9BF18" w14:textId="7B6CAD80" w:rsidR="00742A95" w:rsidRPr="005E4925" w:rsidRDefault="00031F52">
      <w:pPr>
        <w:jc w:val="both"/>
        <w:rPr>
          <w:rFonts w:ascii="Arial" w:hAnsi="Arial" w:cs="Arial"/>
          <w:sz w:val="22"/>
          <w:szCs w:val="22"/>
        </w:rPr>
      </w:pPr>
      <w:r w:rsidRPr="005E4925">
        <w:rPr>
          <w:rFonts w:ascii="Arial" w:hAnsi="Arial" w:cs="Arial"/>
          <w:noProof/>
          <w:sz w:val="22"/>
          <w:szCs w:val="22"/>
        </w:rPr>
        <w:drawing>
          <wp:anchor distT="0" distB="6350" distL="114300" distR="114300" simplePos="0" relativeHeight="143806454" behindDoc="0" locked="0" layoutInCell="1" allowOverlap="1" wp14:anchorId="27011844" wp14:editId="13490C5A">
            <wp:simplePos x="0" y="0"/>
            <wp:positionH relativeFrom="margin">
              <wp:align>left</wp:align>
            </wp:positionH>
            <wp:positionV relativeFrom="paragraph">
              <wp:posOffset>67055</wp:posOffset>
            </wp:positionV>
            <wp:extent cx="1641475" cy="1346200"/>
            <wp:effectExtent l="0" t="0" r="0" b="6350"/>
            <wp:wrapSquare wrapText="bothSides"/>
            <wp:docPr id="39" name="Image 60" descr="Concept of expensive university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60" descr="Concept of expensive university books"/>
                    <pic:cNvPicPr>
                      <a:picLocks noChangeAspect="1" noChangeArrowheads="1"/>
                    </pic:cNvPicPr>
                  </pic:nvPicPr>
                  <pic:blipFill>
                    <a:blip r:embed="rId43"/>
                    <a:srcRect l="4905" r="67851" b="76524"/>
                    <a:stretch>
                      <a:fillRect/>
                    </a:stretch>
                  </pic:blipFill>
                  <pic:spPr bwMode="auto">
                    <a:xfrm>
                      <a:off x="0" y="0"/>
                      <a:ext cx="1641475" cy="1346200"/>
                    </a:xfrm>
                    <a:prstGeom prst="rect">
                      <a:avLst/>
                    </a:prstGeom>
                  </pic:spPr>
                </pic:pic>
              </a:graphicData>
            </a:graphic>
          </wp:anchor>
        </w:drawing>
      </w:r>
    </w:p>
    <w:p w14:paraId="30E4CA18" w14:textId="2EE4E3AA" w:rsidR="00742A95" w:rsidRPr="005E4925" w:rsidRDefault="00506358">
      <w:pPr>
        <w:jc w:val="both"/>
        <w:rPr>
          <w:rFonts w:ascii="Arial" w:hAnsi="Arial" w:cs="Arial"/>
          <w:i/>
          <w:iCs/>
          <w:sz w:val="22"/>
          <w:szCs w:val="22"/>
        </w:rPr>
      </w:pPr>
      <w:r w:rsidRPr="005E4925">
        <w:rPr>
          <w:rFonts w:ascii="Arial" w:hAnsi="Arial" w:cs="Arial"/>
          <w:sz w:val="22"/>
          <w:szCs w:val="22"/>
        </w:rPr>
        <w:t xml:space="preserve">=&gt; </w:t>
      </w:r>
      <w:r w:rsidRPr="005E4925">
        <w:rPr>
          <w:rFonts w:ascii="Arial" w:hAnsi="Arial" w:cs="Arial"/>
          <w:i/>
          <w:iCs/>
          <w:sz w:val="22"/>
          <w:szCs w:val="22"/>
        </w:rPr>
        <w:t>Les bénéficiaires d’un contrat doctoral peuvent postuler à des missions d’enseignement d’un an (renouvelable)</w:t>
      </w:r>
      <w:r w:rsidR="00864248" w:rsidRPr="005E4925">
        <w:rPr>
          <w:rFonts w:ascii="Arial" w:hAnsi="Arial" w:cs="Arial"/>
          <w:i/>
          <w:iCs/>
          <w:sz w:val="22"/>
          <w:szCs w:val="22"/>
        </w:rPr>
        <w:t>, ce</w:t>
      </w:r>
      <w:r w:rsidRPr="005E4925">
        <w:rPr>
          <w:rFonts w:ascii="Arial" w:hAnsi="Arial" w:cs="Arial"/>
          <w:i/>
          <w:iCs/>
          <w:sz w:val="22"/>
          <w:szCs w:val="22"/>
        </w:rPr>
        <w:t xml:space="preserve"> qui leur permet d’expérimenter la fonction d’</w:t>
      </w:r>
      <w:r w:rsidR="00254B06" w:rsidRPr="005E4925">
        <w:rPr>
          <w:rFonts w:ascii="Arial" w:hAnsi="Arial" w:cs="Arial"/>
          <w:i/>
          <w:iCs/>
          <w:sz w:val="22"/>
          <w:szCs w:val="22"/>
        </w:rPr>
        <w:t>enseignants-chercheurs</w:t>
      </w:r>
      <w:r w:rsidRPr="005E4925">
        <w:rPr>
          <w:rFonts w:ascii="Arial" w:hAnsi="Arial" w:cs="Arial"/>
          <w:i/>
          <w:iCs/>
          <w:sz w:val="22"/>
          <w:szCs w:val="22"/>
        </w:rPr>
        <w:t xml:space="preserve"> et de recevoir un complément de salaire. Le volume horaire est modulable entre 1h et 64h.</w:t>
      </w:r>
    </w:p>
    <w:p w14:paraId="5429D468" w14:textId="77777777" w:rsidR="00742A95" w:rsidRPr="005E4925" w:rsidRDefault="00506358">
      <w:pPr>
        <w:jc w:val="both"/>
        <w:rPr>
          <w:rFonts w:ascii="Arial" w:hAnsi="Arial" w:cs="Arial"/>
          <w:i/>
          <w:iCs/>
          <w:sz w:val="22"/>
          <w:szCs w:val="22"/>
        </w:rPr>
      </w:pPr>
      <w:r w:rsidRPr="005E4925">
        <w:rPr>
          <w:rFonts w:ascii="Arial" w:hAnsi="Arial" w:cs="Arial"/>
          <w:i/>
          <w:iCs/>
          <w:sz w:val="22"/>
          <w:szCs w:val="22"/>
        </w:rPr>
        <w:t>Par ailleurs, il est possible de faire des missions d’expertise, de valorisation, de CST à hauteur de 32 jours maximum. Un panachage est possible entre ces 4 activités complémentaires.</w:t>
      </w:r>
    </w:p>
    <w:p w14:paraId="63C683E1" w14:textId="77777777" w:rsidR="00742A95" w:rsidRPr="005E4925" w:rsidRDefault="00742A95">
      <w:pPr>
        <w:jc w:val="both"/>
        <w:rPr>
          <w:rFonts w:ascii="Arial" w:hAnsi="Arial" w:cs="Arial"/>
          <w:sz w:val="22"/>
          <w:szCs w:val="22"/>
        </w:rPr>
      </w:pPr>
    </w:p>
    <w:p w14:paraId="51BE305E" w14:textId="77777777" w:rsidR="00742A95" w:rsidRPr="005E4925" w:rsidRDefault="00742A95">
      <w:pPr>
        <w:jc w:val="both"/>
        <w:rPr>
          <w:rFonts w:ascii="Arial" w:hAnsi="Arial" w:cs="Arial"/>
          <w:sz w:val="22"/>
          <w:szCs w:val="22"/>
        </w:rPr>
      </w:pPr>
    </w:p>
    <w:p w14:paraId="085279FE" w14:textId="08F0E8C2" w:rsidR="00742A95" w:rsidRPr="00031F52" w:rsidRDefault="00506358">
      <w:pPr>
        <w:jc w:val="both"/>
        <w:rPr>
          <w:rFonts w:ascii="Arial" w:hAnsi="Arial" w:cs="Arial"/>
          <w:sz w:val="22"/>
          <w:szCs w:val="22"/>
        </w:rPr>
      </w:pPr>
      <w:r w:rsidRPr="005E4925">
        <w:rPr>
          <w:rFonts w:ascii="Arial" w:hAnsi="Arial" w:cs="Arial"/>
          <w:sz w:val="22"/>
          <w:szCs w:val="22"/>
        </w:rPr>
        <w:t xml:space="preserve">Une thèse peut également être financée par un </w:t>
      </w:r>
      <w:r w:rsidRPr="00031F52">
        <w:rPr>
          <w:rFonts w:ascii="Arial" w:hAnsi="Arial" w:cs="Arial"/>
          <w:b/>
          <w:sz w:val="22"/>
          <w:szCs w:val="22"/>
        </w:rPr>
        <w:t>contrat de travail</w:t>
      </w:r>
      <w:r w:rsidRPr="00031F52">
        <w:rPr>
          <w:rFonts w:ascii="Arial" w:hAnsi="Arial" w:cs="Arial"/>
          <w:sz w:val="22"/>
          <w:szCs w:val="22"/>
        </w:rPr>
        <w:t xml:space="preserve"> </w:t>
      </w:r>
      <w:r w:rsidRPr="00031F52">
        <w:rPr>
          <w:rFonts w:ascii="Arial" w:hAnsi="Arial" w:cs="Arial"/>
          <w:b/>
          <w:sz w:val="22"/>
          <w:szCs w:val="22"/>
        </w:rPr>
        <w:t>auquel est adossée une convention industrielle dite CIFRE.</w:t>
      </w:r>
      <w:r w:rsidRPr="00031F52">
        <w:rPr>
          <w:rFonts w:ascii="Arial" w:hAnsi="Arial" w:cs="Arial"/>
          <w:sz w:val="22"/>
          <w:szCs w:val="22"/>
        </w:rPr>
        <w:t xml:space="preserve"> Le terme industriel est à prendre ici en un sens très large. Le contrat de travail est établi entre le doctorant et la structure qui le recrute (personne morale de droit privé ou public, entreprise, association, collectivité locale, etc.). La convention CIFRE a pour signataires le doctorant, le tuteur </w:t>
      </w:r>
      <w:r w:rsidR="00864248" w:rsidRPr="00031F52">
        <w:rPr>
          <w:rFonts w:ascii="Arial" w:hAnsi="Arial" w:cs="Arial"/>
          <w:sz w:val="22"/>
          <w:szCs w:val="22"/>
        </w:rPr>
        <w:t>« </w:t>
      </w:r>
      <w:r w:rsidRPr="00031F52">
        <w:rPr>
          <w:rFonts w:ascii="Arial" w:hAnsi="Arial" w:cs="Arial"/>
          <w:sz w:val="22"/>
          <w:szCs w:val="22"/>
        </w:rPr>
        <w:t>industriel</w:t>
      </w:r>
      <w:r w:rsidR="00864248" w:rsidRPr="00031F52">
        <w:rPr>
          <w:rFonts w:ascii="Arial" w:hAnsi="Arial" w:cs="Arial"/>
          <w:sz w:val="22"/>
          <w:szCs w:val="22"/>
        </w:rPr>
        <w:t> »</w:t>
      </w:r>
      <w:r w:rsidRPr="00031F52">
        <w:rPr>
          <w:rFonts w:ascii="Arial" w:hAnsi="Arial" w:cs="Arial"/>
          <w:sz w:val="22"/>
          <w:szCs w:val="22"/>
        </w:rPr>
        <w:t xml:space="preserve"> et le directeur de thèse. Le délai d’instruction des dossiers est d’environ 3 mois. Les dossiers sont évalués scientifiquement et industriellement. Il s’agit de mener à bien une recherche à vocation théorique et/ou appliquée proposée par l’entreprise, le cabinet de conseil, l’administration, l’association, etc... Renseignements, conseils et dépôt de dossier tout au long de l’année sur le site internet : </w:t>
      </w:r>
      <w:hyperlink r:id="rId44">
        <w:r w:rsidRPr="00031F52">
          <w:rPr>
            <w:rStyle w:val="ListLabel404"/>
            <w:rFonts w:ascii="Arial" w:hAnsi="Arial" w:cs="Arial"/>
            <w:sz w:val="22"/>
            <w:szCs w:val="22"/>
          </w:rPr>
          <w:t>www.anrt.asso.fr</w:t>
        </w:r>
      </w:hyperlink>
      <w:r w:rsidRPr="00031F52">
        <w:rPr>
          <w:rFonts w:ascii="Arial" w:hAnsi="Arial" w:cs="Arial"/>
          <w:sz w:val="22"/>
          <w:szCs w:val="22"/>
        </w:rPr>
        <w:t xml:space="preserve">. Vous pouvez poser vos questions par mail : </w:t>
      </w:r>
      <w:hyperlink r:id="rId45">
        <w:r w:rsidRPr="00031F52">
          <w:rPr>
            <w:rStyle w:val="ListLabel404"/>
            <w:rFonts w:ascii="Arial" w:hAnsi="Arial" w:cs="Arial"/>
            <w:sz w:val="22"/>
            <w:szCs w:val="22"/>
          </w:rPr>
          <w:t>cifre@anrt.asso.fr</w:t>
        </w:r>
      </w:hyperlink>
    </w:p>
    <w:p w14:paraId="5F1EB1B4" w14:textId="77777777" w:rsidR="00742A95" w:rsidRPr="00031F52" w:rsidRDefault="00742A95">
      <w:pPr>
        <w:jc w:val="both"/>
        <w:rPr>
          <w:rFonts w:ascii="Arial" w:hAnsi="Arial" w:cs="Arial"/>
          <w:sz w:val="22"/>
          <w:szCs w:val="22"/>
        </w:rPr>
      </w:pPr>
    </w:p>
    <w:p w14:paraId="37943B94" w14:textId="77777777" w:rsidR="00742A95" w:rsidRPr="00031F52" w:rsidRDefault="00506358">
      <w:pPr>
        <w:jc w:val="both"/>
        <w:rPr>
          <w:rFonts w:ascii="Arial" w:hAnsi="Arial" w:cs="Arial"/>
          <w:sz w:val="22"/>
          <w:szCs w:val="22"/>
        </w:rPr>
      </w:pPr>
      <w:r w:rsidRPr="00031F52">
        <w:rPr>
          <w:rFonts w:ascii="Arial" w:hAnsi="Arial" w:cs="Arial"/>
          <w:sz w:val="22"/>
          <w:szCs w:val="22"/>
        </w:rPr>
        <w:t xml:space="preserve">La fin de thèse peut être financée par un </w:t>
      </w:r>
      <w:r w:rsidRPr="00031F52">
        <w:rPr>
          <w:rFonts w:ascii="Arial" w:hAnsi="Arial" w:cs="Arial"/>
          <w:b/>
          <w:sz w:val="22"/>
          <w:szCs w:val="22"/>
        </w:rPr>
        <w:t xml:space="preserve">contrat d’attaché temporaire d'enseignement et de recherche (ATER). </w:t>
      </w:r>
      <w:r w:rsidRPr="00031F52">
        <w:rPr>
          <w:rFonts w:ascii="Arial" w:hAnsi="Arial" w:cs="Arial"/>
          <w:sz w:val="22"/>
          <w:szCs w:val="22"/>
        </w:rPr>
        <w:t xml:space="preserve">Chaque année, une campagne de recrutement est organisée. </w:t>
      </w:r>
    </w:p>
    <w:p w14:paraId="2DAF4EC3" w14:textId="77777777" w:rsidR="00742A95" w:rsidRPr="005E4925" w:rsidRDefault="00742A95">
      <w:pPr>
        <w:jc w:val="both"/>
        <w:rPr>
          <w:rFonts w:ascii="Arial" w:hAnsi="Arial" w:cs="Arial"/>
          <w:sz w:val="22"/>
          <w:szCs w:val="22"/>
          <w:u w:val="single"/>
        </w:rPr>
      </w:pPr>
    </w:p>
    <w:p w14:paraId="396D6D8D" w14:textId="77777777" w:rsidR="00742A95" w:rsidRPr="005E4925" w:rsidRDefault="00506358">
      <w:pPr>
        <w:pStyle w:val="Titre1"/>
        <w:rPr>
          <w:rFonts w:ascii="Arial" w:hAnsi="Arial" w:cs="Arial"/>
          <w:sz w:val="22"/>
          <w:szCs w:val="22"/>
        </w:rPr>
      </w:pPr>
      <w:r w:rsidRPr="005E4925">
        <w:rPr>
          <w:rFonts w:ascii="Arial" w:hAnsi="Arial" w:cs="Arial"/>
          <w:sz w:val="22"/>
          <w:szCs w:val="22"/>
        </w:rPr>
        <w:t>Autres dispositifs</w:t>
      </w:r>
    </w:p>
    <w:p w14:paraId="3610847A" w14:textId="77777777" w:rsidR="00742A95" w:rsidRPr="00031F52" w:rsidRDefault="00742A95">
      <w:pPr>
        <w:jc w:val="both"/>
        <w:rPr>
          <w:rFonts w:ascii="Arial" w:hAnsi="Arial" w:cs="Arial"/>
          <w:sz w:val="22"/>
          <w:szCs w:val="22"/>
        </w:rPr>
      </w:pPr>
    </w:p>
    <w:p w14:paraId="32B71663" w14:textId="77777777" w:rsidR="00742A95" w:rsidRPr="00031F52" w:rsidRDefault="00506358" w:rsidP="00031F52">
      <w:pPr>
        <w:pStyle w:val="Paragraphedeliste"/>
        <w:numPr>
          <w:ilvl w:val="0"/>
          <w:numId w:val="18"/>
        </w:numPr>
        <w:tabs>
          <w:tab w:val="left" w:pos="720"/>
        </w:tabs>
        <w:rPr>
          <w:rFonts w:ascii="Arial" w:hAnsi="Arial" w:cs="Arial"/>
          <w:sz w:val="22"/>
          <w:szCs w:val="22"/>
        </w:rPr>
      </w:pPr>
      <w:r w:rsidRPr="00031F52">
        <w:rPr>
          <w:rFonts w:ascii="Arial" w:hAnsi="Arial" w:cs="Arial"/>
          <w:b/>
          <w:sz w:val="22"/>
          <w:szCs w:val="22"/>
        </w:rPr>
        <w:t>Les Bourses CNRS</w:t>
      </w:r>
      <w:r w:rsidRPr="00031F52">
        <w:rPr>
          <w:rFonts w:ascii="Arial" w:hAnsi="Arial" w:cs="Arial"/>
          <w:sz w:val="22"/>
          <w:szCs w:val="22"/>
        </w:rPr>
        <w:t xml:space="preserve"> : en nombre très limité, la concurrence est nationale et très sévère. </w:t>
      </w:r>
    </w:p>
    <w:p w14:paraId="34E2942E" w14:textId="543F2E4B" w:rsidR="00742A95" w:rsidRPr="00031F52" w:rsidRDefault="00506358" w:rsidP="00031F52">
      <w:pPr>
        <w:pStyle w:val="Paragraphedeliste"/>
        <w:numPr>
          <w:ilvl w:val="0"/>
          <w:numId w:val="18"/>
        </w:numPr>
        <w:tabs>
          <w:tab w:val="left" w:pos="720"/>
        </w:tabs>
        <w:rPr>
          <w:rFonts w:ascii="Arial" w:hAnsi="Arial" w:cs="Arial"/>
          <w:sz w:val="22"/>
          <w:szCs w:val="22"/>
        </w:rPr>
      </w:pPr>
      <w:r w:rsidRPr="00031F52">
        <w:rPr>
          <w:rFonts w:ascii="Arial" w:hAnsi="Arial" w:cs="Arial"/>
          <w:b/>
          <w:sz w:val="22"/>
          <w:szCs w:val="22"/>
        </w:rPr>
        <w:t>Les Bourses du Gouvernement Français pour doctorants étrangers (BGF) </w:t>
      </w:r>
      <w:r w:rsidRPr="00031F52">
        <w:rPr>
          <w:rFonts w:ascii="Arial" w:hAnsi="Arial" w:cs="Arial"/>
          <w:sz w:val="22"/>
          <w:szCs w:val="22"/>
        </w:rPr>
        <w:t xml:space="preserve">: les ambassades françaises à l’étranger sont parfois dotées de bourses de recherche de niveau doctoral allouées par le Ministère des Affaires Etrangères. Elles ont pour but de soutenir la coopération scientifique internationale et le rayonnement de la France.  Elle demande souvent la signature d’une convention de </w:t>
      </w:r>
      <w:r w:rsidR="00A71320" w:rsidRPr="00031F52">
        <w:rPr>
          <w:rFonts w:ascii="Arial" w:hAnsi="Arial" w:cs="Arial"/>
          <w:sz w:val="22"/>
          <w:szCs w:val="22"/>
        </w:rPr>
        <w:t>cotutelle</w:t>
      </w:r>
      <w:r w:rsidRPr="00031F52">
        <w:rPr>
          <w:rFonts w:ascii="Arial" w:hAnsi="Arial" w:cs="Arial"/>
          <w:sz w:val="22"/>
          <w:szCs w:val="22"/>
        </w:rPr>
        <w:t xml:space="preserve"> ou à minima, une codirection.</w:t>
      </w:r>
    </w:p>
    <w:p w14:paraId="21A7B952" w14:textId="26070FEF" w:rsidR="00B37EBD" w:rsidRPr="00031F52" w:rsidRDefault="00506358" w:rsidP="00031F52">
      <w:pPr>
        <w:pStyle w:val="Paragraphedeliste"/>
        <w:numPr>
          <w:ilvl w:val="0"/>
          <w:numId w:val="18"/>
        </w:numPr>
        <w:tabs>
          <w:tab w:val="left" w:pos="0"/>
        </w:tabs>
        <w:rPr>
          <w:rFonts w:ascii="Arial" w:hAnsi="Arial" w:cs="Arial"/>
          <w:sz w:val="22"/>
          <w:szCs w:val="22"/>
        </w:rPr>
      </w:pPr>
      <w:r w:rsidRPr="00031F52">
        <w:rPr>
          <w:rFonts w:ascii="Arial" w:hAnsi="Arial" w:cs="Arial"/>
          <w:b/>
          <w:sz w:val="22"/>
          <w:szCs w:val="22"/>
        </w:rPr>
        <w:t>Les Bourses de Gouvernement Etranger pour doctorants étrangers (BGE)</w:t>
      </w:r>
      <w:r w:rsidRPr="00031F52">
        <w:rPr>
          <w:rFonts w:ascii="Arial" w:hAnsi="Arial" w:cs="Arial"/>
          <w:sz w:val="22"/>
          <w:szCs w:val="22"/>
        </w:rPr>
        <w:t xml:space="preserve"> : </w:t>
      </w:r>
      <w:r w:rsidR="00864248" w:rsidRPr="00031F52">
        <w:rPr>
          <w:rFonts w:ascii="Arial" w:hAnsi="Arial" w:cs="Arial"/>
          <w:sz w:val="22"/>
          <w:szCs w:val="22"/>
        </w:rPr>
        <w:t>c</w:t>
      </w:r>
      <w:r w:rsidRPr="00031F52">
        <w:rPr>
          <w:rFonts w:ascii="Arial" w:hAnsi="Arial" w:cs="Arial"/>
          <w:sz w:val="22"/>
          <w:szCs w:val="22"/>
        </w:rPr>
        <w:t xml:space="preserve">ertains gouvernements étrangers sélectionnent et financent des étudiants à fort potentiel pour poursuivre des études doctorales en France. Ces dispositifs ont pour but de soutenir la coopération scientifique internationale, de bénéficier du savoir-faire français en matière de recherche et/ou d’accéder à des technologies de pointe. Elle demande parfois la signature d’une convention de </w:t>
      </w:r>
      <w:r w:rsidR="00A71320" w:rsidRPr="00031F52">
        <w:rPr>
          <w:rFonts w:ascii="Arial" w:hAnsi="Arial" w:cs="Arial"/>
          <w:sz w:val="22"/>
          <w:szCs w:val="22"/>
        </w:rPr>
        <w:t>cotutelle</w:t>
      </w:r>
      <w:r w:rsidRPr="00031F52">
        <w:rPr>
          <w:rFonts w:ascii="Arial" w:hAnsi="Arial" w:cs="Arial"/>
          <w:sz w:val="22"/>
          <w:szCs w:val="22"/>
        </w:rPr>
        <w:t>.</w:t>
      </w:r>
    </w:p>
    <w:p w14:paraId="7495D77A" w14:textId="77777777" w:rsidR="00B37EBD" w:rsidRPr="005E4925" w:rsidRDefault="00B37EBD" w:rsidP="00B37EBD">
      <w:pPr>
        <w:tabs>
          <w:tab w:val="left" w:pos="0"/>
        </w:tabs>
        <w:jc w:val="both"/>
        <w:rPr>
          <w:rFonts w:ascii="Arial" w:hAnsi="Arial" w:cs="Arial"/>
          <w:sz w:val="22"/>
          <w:szCs w:val="22"/>
        </w:rPr>
      </w:pPr>
    </w:p>
    <w:p w14:paraId="4DEB986C" w14:textId="11D2A891" w:rsidR="00CE28C8" w:rsidRDefault="00CE28C8">
      <w:pPr>
        <w:rPr>
          <w:rFonts w:ascii="Arial" w:hAnsi="Arial" w:cs="Arial"/>
          <w:color w:val="B6DDE8" w:themeColor="accent5" w:themeTint="66"/>
          <w:sz w:val="22"/>
          <w:szCs w:val="22"/>
        </w:rPr>
      </w:pPr>
    </w:p>
    <w:p w14:paraId="5999867C" w14:textId="71C92BA5" w:rsidR="00031F52" w:rsidRDefault="00031F52">
      <w:pPr>
        <w:rPr>
          <w:rFonts w:ascii="Arial" w:hAnsi="Arial" w:cs="Arial"/>
          <w:color w:val="B6DDE8" w:themeColor="accent5" w:themeTint="66"/>
          <w:sz w:val="22"/>
          <w:szCs w:val="22"/>
        </w:rPr>
      </w:pPr>
    </w:p>
    <w:p w14:paraId="4D9C48A9" w14:textId="6A018C00" w:rsidR="00031F52" w:rsidRDefault="00031F52">
      <w:pPr>
        <w:rPr>
          <w:rFonts w:ascii="Arial" w:hAnsi="Arial" w:cs="Arial"/>
          <w:color w:val="B6DDE8" w:themeColor="accent5" w:themeTint="66"/>
          <w:sz w:val="22"/>
          <w:szCs w:val="22"/>
        </w:rPr>
      </w:pPr>
    </w:p>
    <w:p w14:paraId="5864BCA8" w14:textId="77777777" w:rsidR="007457C8" w:rsidRPr="005E4925" w:rsidRDefault="007457C8">
      <w:pPr>
        <w:rPr>
          <w:rFonts w:ascii="Arial" w:hAnsi="Arial" w:cs="Arial"/>
          <w:color w:val="B6DDE8" w:themeColor="accent5" w:themeTint="66"/>
          <w:sz w:val="22"/>
          <w:szCs w:val="22"/>
        </w:rPr>
      </w:pPr>
    </w:p>
    <w:p w14:paraId="773A6B59" w14:textId="293413E2" w:rsidR="00742A95" w:rsidRPr="00254B06" w:rsidRDefault="00506358" w:rsidP="00254B06">
      <w:pPr>
        <w:tabs>
          <w:tab w:val="left" w:pos="851"/>
        </w:tabs>
        <w:ind w:left="851"/>
        <w:jc w:val="both"/>
        <w:rPr>
          <w:rFonts w:ascii="Arial" w:hAnsi="Arial" w:cs="Arial"/>
          <w:b/>
          <w:bCs/>
          <w:color w:val="B6DDE8" w:themeColor="accent5" w:themeTint="66"/>
          <w:sz w:val="22"/>
          <w:szCs w:val="22"/>
        </w:rPr>
      </w:pPr>
      <w:r w:rsidRPr="00254B06">
        <w:rPr>
          <w:rFonts w:ascii="Arial" w:hAnsi="Arial" w:cs="Arial"/>
          <w:b/>
          <w:bCs/>
          <w:color w:val="B6DDE8" w:themeColor="accent5" w:themeTint="66"/>
          <w:sz w:val="22"/>
          <w:szCs w:val="22"/>
        </w:rPr>
        <w:t xml:space="preserve">C – </w:t>
      </w:r>
      <w:r w:rsidR="00864248" w:rsidRPr="00254B06">
        <w:rPr>
          <w:rFonts w:ascii="Arial" w:hAnsi="Arial" w:cs="Arial"/>
          <w:b/>
          <w:bCs/>
          <w:color w:val="B6DDE8" w:themeColor="accent5" w:themeTint="66"/>
          <w:sz w:val="22"/>
          <w:szCs w:val="22"/>
          <w:u w:val="single"/>
        </w:rPr>
        <w:t>S</w:t>
      </w:r>
      <w:r w:rsidRPr="00254B06">
        <w:rPr>
          <w:rFonts w:ascii="Arial" w:hAnsi="Arial" w:cs="Arial"/>
          <w:b/>
          <w:bCs/>
          <w:color w:val="B6DDE8" w:themeColor="accent5" w:themeTint="66"/>
          <w:sz w:val="22"/>
          <w:szCs w:val="22"/>
          <w:u w:val="single"/>
        </w:rPr>
        <w:t xml:space="preserve">outien administratif </w:t>
      </w:r>
      <w:r w:rsidR="00331822" w:rsidRPr="00254B06">
        <w:rPr>
          <w:rFonts w:ascii="Arial" w:hAnsi="Arial" w:cs="Arial"/>
          <w:b/>
          <w:bCs/>
          <w:color w:val="B6DDE8" w:themeColor="accent5" w:themeTint="66"/>
          <w:sz w:val="22"/>
          <w:szCs w:val="22"/>
          <w:u w:val="single"/>
        </w:rPr>
        <w:t>pour les doctorants étrangers</w:t>
      </w:r>
      <w:r w:rsidR="00331822" w:rsidRPr="00254B06">
        <w:rPr>
          <w:rFonts w:ascii="Arial" w:hAnsi="Arial" w:cs="Arial"/>
          <w:b/>
          <w:bCs/>
          <w:color w:val="B6DDE8" w:themeColor="accent5" w:themeTint="66"/>
          <w:sz w:val="22"/>
          <w:szCs w:val="22"/>
        </w:rPr>
        <w:t xml:space="preserve"> </w:t>
      </w:r>
    </w:p>
    <w:p w14:paraId="17353D8E" w14:textId="77777777" w:rsidR="00742A95" w:rsidRPr="005E4925" w:rsidRDefault="00742A95">
      <w:pPr>
        <w:tabs>
          <w:tab w:val="left" w:pos="0"/>
        </w:tabs>
        <w:jc w:val="both"/>
        <w:rPr>
          <w:rFonts w:ascii="Arial" w:hAnsi="Arial" w:cs="Arial"/>
          <w:b/>
          <w:color w:val="0070C0"/>
          <w:sz w:val="22"/>
          <w:szCs w:val="22"/>
        </w:rPr>
      </w:pPr>
    </w:p>
    <w:p w14:paraId="395E1968" w14:textId="77777777" w:rsidR="007457C8" w:rsidRDefault="007457C8">
      <w:pPr>
        <w:tabs>
          <w:tab w:val="left" w:pos="0"/>
        </w:tabs>
        <w:jc w:val="both"/>
        <w:rPr>
          <w:rFonts w:ascii="Arial" w:hAnsi="Arial" w:cs="Arial"/>
          <w:sz w:val="22"/>
          <w:szCs w:val="22"/>
        </w:rPr>
      </w:pPr>
    </w:p>
    <w:p w14:paraId="70872CC0" w14:textId="0991CC7A" w:rsidR="00742A95" w:rsidRDefault="00506358">
      <w:pPr>
        <w:tabs>
          <w:tab w:val="left" w:pos="0"/>
        </w:tabs>
        <w:jc w:val="both"/>
        <w:rPr>
          <w:rFonts w:ascii="Arial" w:hAnsi="Arial" w:cs="Arial"/>
          <w:sz w:val="22"/>
          <w:szCs w:val="22"/>
        </w:rPr>
      </w:pPr>
      <w:r w:rsidRPr="005E4925">
        <w:rPr>
          <w:rFonts w:ascii="Arial" w:hAnsi="Arial" w:cs="Arial"/>
          <w:sz w:val="22"/>
          <w:szCs w:val="22"/>
        </w:rPr>
        <w:t xml:space="preserve">Un soutien administratif peut vous être apporté à Nantes par la </w:t>
      </w:r>
      <w:hyperlink r:id="rId46" w:history="1">
        <w:r w:rsidR="00294878" w:rsidRPr="00294878">
          <w:rPr>
            <w:rStyle w:val="Lienhypertexte"/>
            <w:rFonts w:ascii="Arial" w:hAnsi="Arial" w:cs="Arial"/>
            <w:sz w:val="22"/>
            <w:szCs w:val="22"/>
          </w:rPr>
          <w:t>M</w:t>
        </w:r>
        <w:r w:rsidRPr="00294878">
          <w:rPr>
            <w:rStyle w:val="Lienhypertexte"/>
            <w:rFonts w:ascii="Arial" w:hAnsi="Arial" w:cs="Arial"/>
            <w:sz w:val="22"/>
            <w:szCs w:val="22"/>
          </w:rPr>
          <w:t>aison des Echanges internationaux et de la Francophonie</w:t>
        </w:r>
      </w:hyperlink>
      <w:r w:rsidRPr="005E4925">
        <w:rPr>
          <w:rFonts w:ascii="Arial" w:hAnsi="Arial" w:cs="Arial"/>
          <w:sz w:val="22"/>
          <w:szCs w:val="22"/>
        </w:rPr>
        <w:t xml:space="preserve"> (MEIF).</w:t>
      </w:r>
    </w:p>
    <w:p w14:paraId="71982781" w14:textId="77777777" w:rsidR="00941DD2" w:rsidRPr="005E4925" w:rsidRDefault="00941DD2">
      <w:pPr>
        <w:tabs>
          <w:tab w:val="left" w:pos="0"/>
        </w:tabs>
        <w:jc w:val="both"/>
        <w:rPr>
          <w:rFonts w:ascii="Arial" w:hAnsi="Arial" w:cs="Arial"/>
          <w:sz w:val="22"/>
          <w:szCs w:val="22"/>
        </w:rPr>
      </w:pPr>
    </w:p>
    <w:p w14:paraId="065FE89B" w14:textId="34B0DC3E" w:rsidR="00B37EBD" w:rsidRPr="005E4925" w:rsidRDefault="00B37EBD" w:rsidP="00B37EBD">
      <w:pPr>
        <w:pStyle w:val="NormalWeb"/>
        <w:spacing w:beforeAutospacing="0" w:afterAutospacing="0"/>
        <w:jc w:val="both"/>
        <w:rPr>
          <w:rFonts w:ascii="Arial" w:hAnsi="Arial" w:cs="Arial"/>
          <w:sz w:val="22"/>
          <w:szCs w:val="22"/>
        </w:rPr>
      </w:pPr>
      <w:r w:rsidRPr="005E4925">
        <w:rPr>
          <w:rFonts w:ascii="Arial" w:hAnsi="Arial" w:cs="Arial"/>
          <w:sz w:val="22"/>
          <w:szCs w:val="22"/>
        </w:rPr>
        <w:t xml:space="preserve">Cet espace d'information, d'accompagnement et d'écoute est destiné à développer la </w:t>
      </w:r>
      <w:r w:rsidRPr="005E4925">
        <w:rPr>
          <w:rStyle w:val="lev"/>
          <w:rFonts w:ascii="Arial" w:hAnsi="Arial" w:cs="Arial"/>
          <w:sz w:val="22"/>
          <w:szCs w:val="22"/>
        </w:rPr>
        <w:t>mobilité des étudiants nantais</w:t>
      </w:r>
      <w:r w:rsidRPr="005E4925">
        <w:rPr>
          <w:rFonts w:ascii="Arial" w:hAnsi="Arial" w:cs="Arial"/>
          <w:sz w:val="22"/>
          <w:szCs w:val="22"/>
        </w:rPr>
        <w:t xml:space="preserve"> et à améliorer l'</w:t>
      </w:r>
      <w:r w:rsidRPr="005E4925">
        <w:rPr>
          <w:rStyle w:val="lev"/>
          <w:rFonts w:ascii="Arial" w:hAnsi="Arial" w:cs="Arial"/>
          <w:sz w:val="22"/>
          <w:szCs w:val="22"/>
        </w:rPr>
        <w:t>accueil des étudiants étrangers</w:t>
      </w:r>
      <w:r w:rsidRPr="005E4925">
        <w:rPr>
          <w:rFonts w:ascii="Arial" w:hAnsi="Arial" w:cs="Arial"/>
          <w:sz w:val="22"/>
          <w:szCs w:val="22"/>
        </w:rPr>
        <w:t xml:space="preserve"> ainsi que les </w:t>
      </w:r>
      <w:r w:rsidRPr="005E4925">
        <w:rPr>
          <w:rStyle w:val="lev"/>
          <w:rFonts w:ascii="Arial" w:hAnsi="Arial" w:cs="Arial"/>
          <w:sz w:val="22"/>
          <w:szCs w:val="22"/>
        </w:rPr>
        <w:t xml:space="preserve">échanges interculturels et </w:t>
      </w:r>
      <w:r w:rsidR="00A71320" w:rsidRPr="005E4925">
        <w:rPr>
          <w:rStyle w:val="lev"/>
          <w:rFonts w:ascii="Arial" w:hAnsi="Arial" w:cs="Arial"/>
          <w:sz w:val="22"/>
          <w:szCs w:val="22"/>
        </w:rPr>
        <w:t>inter linguistiques</w:t>
      </w:r>
      <w:r w:rsidRPr="005E4925">
        <w:rPr>
          <w:rFonts w:ascii="Arial" w:hAnsi="Arial" w:cs="Arial"/>
          <w:sz w:val="22"/>
          <w:szCs w:val="22"/>
        </w:rPr>
        <w:t>.</w:t>
      </w:r>
    </w:p>
    <w:p w14:paraId="286B2B85" w14:textId="324B0995" w:rsidR="00B37EBD" w:rsidRPr="005E4925" w:rsidRDefault="00B37EBD" w:rsidP="00B37EBD">
      <w:pPr>
        <w:pStyle w:val="Titre2"/>
        <w:spacing w:before="0" w:after="0"/>
        <w:jc w:val="both"/>
        <w:rPr>
          <w:sz w:val="22"/>
          <w:szCs w:val="22"/>
        </w:rPr>
      </w:pPr>
      <w:r w:rsidRPr="005E4925">
        <w:rPr>
          <w:sz w:val="22"/>
          <w:szCs w:val="22"/>
        </w:rPr>
        <w:br/>
      </w:r>
    </w:p>
    <w:p w14:paraId="32716369" w14:textId="2BA65F03" w:rsidR="00B37EBD" w:rsidRDefault="00B37EBD" w:rsidP="00294878">
      <w:pPr>
        <w:pStyle w:val="NormalWeb"/>
        <w:spacing w:beforeAutospacing="0" w:afterAutospacing="0"/>
        <w:ind w:right="2835"/>
        <w:jc w:val="both"/>
        <w:rPr>
          <w:rFonts w:ascii="Arial" w:hAnsi="Arial" w:cs="Arial"/>
          <w:sz w:val="22"/>
          <w:szCs w:val="22"/>
        </w:rPr>
      </w:pPr>
      <w:r w:rsidRPr="005E4925">
        <w:rPr>
          <w:rFonts w:ascii="Arial" w:hAnsi="Arial" w:cs="Arial"/>
          <w:sz w:val="22"/>
          <w:szCs w:val="22"/>
        </w:rPr>
        <w:t>La Maison des Échanges Internationaux et de la Francophonie propose les services suivants :</w:t>
      </w:r>
    </w:p>
    <w:p w14:paraId="2897B1BC" w14:textId="77777777" w:rsidR="007457C8" w:rsidRPr="005E4925" w:rsidRDefault="007457C8" w:rsidP="00294878">
      <w:pPr>
        <w:pStyle w:val="NormalWeb"/>
        <w:spacing w:beforeAutospacing="0" w:afterAutospacing="0"/>
        <w:ind w:right="2835"/>
        <w:jc w:val="both"/>
        <w:rPr>
          <w:rFonts w:ascii="Arial" w:hAnsi="Arial" w:cs="Arial"/>
          <w:sz w:val="22"/>
          <w:szCs w:val="22"/>
        </w:rPr>
      </w:pPr>
    </w:p>
    <w:p w14:paraId="42FF81AB" w14:textId="65AE0B99" w:rsidR="00B37EBD" w:rsidRPr="005E4925" w:rsidRDefault="00941DD2" w:rsidP="00294878">
      <w:pPr>
        <w:numPr>
          <w:ilvl w:val="0"/>
          <w:numId w:val="11"/>
        </w:numPr>
        <w:spacing w:before="100" w:beforeAutospacing="1" w:after="100" w:afterAutospacing="1"/>
        <w:ind w:right="2835"/>
        <w:jc w:val="both"/>
        <w:rPr>
          <w:rFonts w:ascii="Arial" w:hAnsi="Arial" w:cs="Arial"/>
          <w:sz w:val="22"/>
          <w:szCs w:val="22"/>
        </w:rPr>
      </w:pPr>
      <w:r w:rsidRPr="005E4925">
        <w:rPr>
          <w:rFonts w:ascii="Arial" w:hAnsi="Arial" w:cs="Arial"/>
          <w:noProof/>
          <w:sz w:val="22"/>
          <w:szCs w:val="22"/>
        </w:rPr>
        <w:drawing>
          <wp:anchor distT="0" distB="0" distL="0" distR="0" simplePos="0" relativeHeight="2" behindDoc="1" locked="0" layoutInCell="1" allowOverlap="0" wp14:anchorId="0851C53B" wp14:editId="4825520D">
            <wp:simplePos x="0" y="0"/>
            <wp:positionH relativeFrom="margin">
              <wp:align>right</wp:align>
            </wp:positionH>
            <wp:positionV relativeFrom="paragraph">
              <wp:posOffset>182965</wp:posOffset>
            </wp:positionV>
            <wp:extent cx="1696720" cy="1489710"/>
            <wp:effectExtent l="0" t="0" r="0" b="0"/>
            <wp:wrapSquare wrapText="bothSides"/>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96720" cy="14897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B37EBD" w:rsidRPr="005E4925">
        <w:rPr>
          <w:rFonts w:ascii="Arial" w:hAnsi="Arial" w:cs="Arial"/>
          <w:b/>
          <w:bCs/>
          <w:sz w:val="22"/>
          <w:szCs w:val="22"/>
        </w:rPr>
        <w:t>un</w:t>
      </w:r>
      <w:proofErr w:type="gramEnd"/>
      <w:r w:rsidR="00B37EBD" w:rsidRPr="005E4925">
        <w:rPr>
          <w:rFonts w:ascii="Arial" w:hAnsi="Arial" w:cs="Arial"/>
          <w:b/>
          <w:bCs/>
          <w:sz w:val="22"/>
          <w:szCs w:val="22"/>
        </w:rPr>
        <w:t xml:space="preserve"> guichet unique d'accueil des étudiants étrangers</w:t>
      </w:r>
      <w:r w:rsidR="00B37EBD" w:rsidRPr="005E4925">
        <w:rPr>
          <w:rFonts w:ascii="Arial" w:hAnsi="Arial" w:cs="Arial"/>
          <w:sz w:val="22"/>
          <w:szCs w:val="22"/>
        </w:rPr>
        <w:t xml:space="preserve"> (information, aide aux démarches administratives, orientation, intégration, animation culturelle et soutien linguistique)</w:t>
      </w:r>
      <w:r>
        <w:rPr>
          <w:rFonts w:ascii="Arial" w:hAnsi="Arial" w:cs="Arial"/>
          <w:sz w:val="22"/>
          <w:szCs w:val="22"/>
        </w:rPr>
        <w:br/>
      </w:r>
    </w:p>
    <w:p w14:paraId="5F1E64BF" w14:textId="60FFD69B" w:rsidR="00B37EBD" w:rsidRPr="005E4925" w:rsidRDefault="00B37EBD" w:rsidP="00294878">
      <w:pPr>
        <w:numPr>
          <w:ilvl w:val="0"/>
          <w:numId w:val="11"/>
        </w:numPr>
        <w:spacing w:before="100" w:beforeAutospacing="1" w:after="100" w:afterAutospacing="1"/>
        <w:ind w:right="2835"/>
        <w:jc w:val="both"/>
        <w:rPr>
          <w:rFonts w:ascii="Arial" w:hAnsi="Arial" w:cs="Arial"/>
          <w:sz w:val="22"/>
          <w:szCs w:val="22"/>
        </w:rPr>
      </w:pPr>
      <w:proofErr w:type="gramStart"/>
      <w:r w:rsidRPr="005E4925">
        <w:rPr>
          <w:rFonts w:ascii="Arial" w:hAnsi="Arial" w:cs="Arial"/>
          <w:b/>
          <w:bCs/>
          <w:sz w:val="22"/>
          <w:szCs w:val="22"/>
        </w:rPr>
        <w:t>un</w:t>
      </w:r>
      <w:proofErr w:type="gramEnd"/>
      <w:r w:rsidRPr="005E4925">
        <w:rPr>
          <w:rFonts w:ascii="Arial" w:hAnsi="Arial" w:cs="Arial"/>
          <w:b/>
          <w:bCs/>
          <w:sz w:val="22"/>
          <w:szCs w:val="22"/>
        </w:rPr>
        <w:t xml:space="preserve"> portail de mobilité </w:t>
      </w:r>
      <w:r w:rsidRPr="005E4925">
        <w:rPr>
          <w:rFonts w:ascii="Arial" w:hAnsi="Arial" w:cs="Arial"/>
          <w:sz w:val="22"/>
          <w:szCs w:val="22"/>
        </w:rPr>
        <w:t>(information, échanges interculturels, motivation à la mobilité) pour les étudiants nantais</w:t>
      </w:r>
      <w:r w:rsidR="00941DD2">
        <w:rPr>
          <w:rFonts w:ascii="Arial" w:hAnsi="Arial" w:cs="Arial"/>
          <w:sz w:val="22"/>
          <w:szCs w:val="22"/>
        </w:rPr>
        <w:br/>
      </w:r>
    </w:p>
    <w:p w14:paraId="2C0BD53F" w14:textId="51D8D2F9" w:rsidR="00B37EBD" w:rsidRPr="005E4925" w:rsidRDefault="00B37EBD" w:rsidP="00294878">
      <w:pPr>
        <w:numPr>
          <w:ilvl w:val="0"/>
          <w:numId w:val="11"/>
        </w:numPr>
        <w:spacing w:before="100" w:beforeAutospacing="1" w:after="100" w:afterAutospacing="1"/>
        <w:ind w:right="2835"/>
        <w:jc w:val="both"/>
        <w:rPr>
          <w:rFonts w:ascii="Arial" w:hAnsi="Arial" w:cs="Arial"/>
          <w:sz w:val="22"/>
          <w:szCs w:val="22"/>
        </w:rPr>
      </w:pPr>
      <w:proofErr w:type="gramStart"/>
      <w:r w:rsidRPr="005E4925">
        <w:rPr>
          <w:rFonts w:ascii="Arial" w:hAnsi="Arial" w:cs="Arial"/>
          <w:b/>
          <w:bCs/>
          <w:sz w:val="22"/>
          <w:szCs w:val="22"/>
        </w:rPr>
        <w:t>un</w:t>
      </w:r>
      <w:proofErr w:type="gramEnd"/>
      <w:r w:rsidRPr="005E4925">
        <w:rPr>
          <w:rFonts w:ascii="Arial" w:hAnsi="Arial" w:cs="Arial"/>
          <w:b/>
          <w:bCs/>
          <w:sz w:val="22"/>
          <w:szCs w:val="22"/>
        </w:rPr>
        <w:t xml:space="preserve"> lieu de rencontre</w:t>
      </w:r>
      <w:r w:rsidRPr="005E4925">
        <w:rPr>
          <w:rFonts w:ascii="Arial" w:hAnsi="Arial" w:cs="Arial"/>
          <w:sz w:val="22"/>
          <w:szCs w:val="22"/>
        </w:rPr>
        <w:t xml:space="preserve"> entre étudiants étrangers et étudiants nantais</w:t>
      </w:r>
      <w:r w:rsidR="00941DD2">
        <w:rPr>
          <w:rFonts w:ascii="Arial" w:hAnsi="Arial" w:cs="Arial"/>
          <w:sz w:val="22"/>
          <w:szCs w:val="22"/>
        </w:rPr>
        <w:br/>
      </w:r>
    </w:p>
    <w:p w14:paraId="5D008DE7" w14:textId="75307892" w:rsidR="00B37EBD" w:rsidRDefault="00B37EBD" w:rsidP="00294878">
      <w:pPr>
        <w:numPr>
          <w:ilvl w:val="0"/>
          <w:numId w:val="11"/>
        </w:numPr>
        <w:spacing w:before="100" w:beforeAutospacing="1" w:after="100" w:afterAutospacing="1"/>
        <w:ind w:right="2835"/>
        <w:jc w:val="both"/>
        <w:rPr>
          <w:rFonts w:ascii="Arial" w:hAnsi="Arial" w:cs="Arial"/>
          <w:sz w:val="22"/>
          <w:szCs w:val="22"/>
        </w:rPr>
      </w:pPr>
      <w:proofErr w:type="gramStart"/>
      <w:r w:rsidRPr="005E4925">
        <w:rPr>
          <w:rFonts w:ascii="Arial" w:hAnsi="Arial" w:cs="Arial"/>
          <w:b/>
          <w:bCs/>
          <w:sz w:val="22"/>
          <w:szCs w:val="22"/>
        </w:rPr>
        <w:t>un</w:t>
      </w:r>
      <w:proofErr w:type="gramEnd"/>
      <w:r w:rsidRPr="005E4925">
        <w:rPr>
          <w:rFonts w:ascii="Arial" w:hAnsi="Arial" w:cs="Arial"/>
          <w:b/>
          <w:bCs/>
          <w:sz w:val="22"/>
          <w:szCs w:val="22"/>
        </w:rPr>
        <w:t xml:space="preserve"> centre de promotion la Francophonie</w:t>
      </w:r>
      <w:r w:rsidRPr="005E4925">
        <w:rPr>
          <w:rFonts w:ascii="Arial" w:hAnsi="Arial" w:cs="Arial"/>
          <w:sz w:val="22"/>
          <w:szCs w:val="22"/>
        </w:rPr>
        <w:t>, par la diffusion culturelle et par l'accompagnement linguistique des étudiants et des étudiants étrangers et par la formation continue des enseignants de français langue étrangère.</w:t>
      </w:r>
    </w:p>
    <w:p w14:paraId="5F8E6ADB" w14:textId="77777777" w:rsidR="00941DD2" w:rsidRPr="005E4925" w:rsidRDefault="00941DD2" w:rsidP="00941DD2">
      <w:pPr>
        <w:spacing w:before="100" w:beforeAutospacing="1" w:after="100" w:afterAutospacing="1"/>
        <w:ind w:left="720" w:right="2835"/>
        <w:jc w:val="both"/>
        <w:rPr>
          <w:rFonts w:ascii="Arial" w:hAnsi="Arial" w:cs="Arial"/>
          <w:sz w:val="22"/>
          <w:szCs w:val="22"/>
        </w:rPr>
      </w:pPr>
    </w:p>
    <w:p w14:paraId="65168023" w14:textId="3C9EE79E" w:rsidR="00B37EBD" w:rsidRPr="005E4925" w:rsidRDefault="00B37EBD" w:rsidP="00B37EBD">
      <w:pPr>
        <w:pStyle w:val="NormalWeb"/>
        <w:rPr>
          <w:rFonts w:ascii="Arial" w:hAnsi="Arial" w:cs="Arial"/>
          <w:sz w:val="22"/>
          <w:szCs w:val="22"/>
        </w:rPr>
      </w:pPr>
      <w:r w:rsidRPr="005E4925">
        <w:rPr>
          <w:rStyle w:val="lev"/>
          <w:rFonts w:ascii="Arial" w:hAnsi="Arial" w:cs="Arial"/>
          <w:sz w:val="22"/>
          <w:szCs w:val="22"/>
        </w:rPr>
        <w:t>ATTENTION</w:t>
      </w:r>
      <w:r w:rsidR="00A71320" w:rsidRPr="005E4925">
        <w:rPr>
          <w:rStyle w:val="lev"/>
          <w:rFonts w:ascii="Arial" w:hAnsi="Arial" w:cs="Arial"/>
          <w:sz w:val="22"/>
          <w:szCs w:val="22"/>
        </w:rPr>
        <w:t xml:space="preserve"> </w:t>
      </w:r>
      <w:r w:rsidRPr="005E4925">
        <w:rPr>
          <w:rStyle w:val="lev"/>
          <w:rFonts w:ascii="Arial" w:hAnsi="Arial" w:cs="Arial"/>
          <w:sz w:val="22"/>
          <w:szCs w:val="22"/>
        </w:rPr>
        <w:t>: ACCUEIL SUR RENDEZ-VOUS UNIQUEMENT</w:t>
      </w:r>
    </w:p>
    <w:p w14:paraId="59E9F181" w14:textId="5F8F61AA" w:rsidR="00742A95" w:rsidRPr="005E4925" w:rsidRDefault="00742A95">
      <w:pPr>
        <w:rPr>
          <w:rFonts w:ascii="Arial" w:hAnsi="Arial" w:cs="Arial"/>
          <w:sz w:val="22"/>
          <w:szCs w:val="22"/>
        </w:rPr>
      </w:pPr>
    </w:p>
    <w:p w14:paraId="03BE772F" w14:textId="77777777" w:rsidR="00941DD2" w:rsidRDefault="00941DD2">
      <w:pPr>
        <w:rPr>
          <w:rFonts w:ascii="Arial" w:hAnsi="Arial" w:cs="Arial"/>
          <w:b/>
          <w:color w:val="0070C0"/>
          <w:sz w:val="22"/>
          <w:szCs w:val="22"/>
        </w:rPr>
      </w:pPr>
      <w:r>
        <w:rPr>
          <w:rFonts w:ascii="Arial" w:hAnsi="Arial" w:cs="Arial"/>
          <w:b/>
          <w:color w:val="0070C0"/>
          <w:sz w:val="22"/>
          <w:szCs w:val="22"/>
        </w:rPr>
        <w:br w:type="page"/>
      </w:r>
    </w:p>
    <w:p w14:paraId="38F0B07D" w14:textId="77777777" w:rsidR="00941DD2" w:rsidRDefault="00941DD2">
      <w:pPr>
        <w:rPr>
          <w:rFonts w:ascii="Arial" w:hAnsi="Arial" w:cs="Arial"/>
          <w:b/>
          <w:color w:val="0070C0"/>
          <w:sz w:val="22"/>
          <w:szCs w:val="22"/>
        </w:rPr>
      </w:pPr>
    </w:p>
    <w:p w14:paraId="59F9F80E" w14:textId="77777777" w:rsidR="00941DD2" w:rsidRDefault="00941DD2">
      <w:pPr>
        <w:rPr>
          <w:rFonts w:ascii="Arial" w:hAnsi="Arial" w:cs="Arial"/>
          <w:b/>
          <w:color w:val="0070C0"/>
          <w:sz w:val="22"/>
          <w:szCs w:val="22"/>
        </w:rPr>
      </w:pPr>
    </w:p>
    <w:p w14:paraId="7EE2D0C2" w14:textId="04AF73CB" w:rsidR="00742A95" w:rsidRPr="007457C8" w:rsidRDefault="00506358">
      <w:pPr>
        <w:rPr>
          <w:rFonts w:ascii="Arial" w:hAnsi="Arial" w:cs="Arial"/>
          <w:b/>
          <w:color w:val="0070C0"/>
          <w:sz w:val="28"/>
          <w:szCs w:val="28"/>
        </w:rPr>
      </w:pPr>
      <w:r w:rsidRPr="007457C8">
        <w:rPr>
          <w:rFonts w:ascii="Arial" w:hAnsi="Arial" w:cs="Arial"/>
          <w:b/>
          <w:color w:val="0070C0"/>
          <w:sz w:val="28"/>
          <w:szCs w:val="28"/>
        </w:rPr>
        <w:t>VI – Procédure de soutenance</w:t>
      </w:r>
    </w:p>
    <w:p w14:paraId="02BAEADA" w14:textId="77777777" w:rsidR="002B144B" w:rsidRPr="005E4925" w:rsidRDefault="002B144B" w:rsidP="002B144B">
      <w:pPr>
        <w:pStyle w:val="Default"/>
        <w:rPr>
          <w:rFonts w:ascii="Arial" w:hAnsi="Arial" w:cs="Arial"/>
          <w:sz w:val="22"/>
          <w:szCs w:val="22"/>
        </w:rPr>
      </w:pPr>
    </w:p>
    <w:p w14:paraId="70335C37" w14:textId="77777777" w:rsidR="00941DD2" w:rsidRPr="00941DD2" w:rsidRDefault="00941DD2" w:rsidP="00941DD2">
      <w:pPr>
        <w:spacing w:before="100" w:beforeAutospacing="1" w:after="100" w:afterAutospacing="1"/>
        <w:jc w:val="both"/>
        <w:rPr>
          <w:rFonts w:ascii="Arial" w:hAnsi="Arial" w:cs="Arial"/>
          <w:sz w:val="22"/>
          <w:szCs w:val="22"/>
        </w:rPr>
      </w:pPr>
      <w:r w:rsidRPr="00941DD2">
        <w:rPr>
          <w:rFonts w:ascii="Arial" w:hAnsi="Arial" w:cs="Arial"/>
          <w:sz w:val="22"/>
          <w:szCs w:val="22"/>
        </w:rPr>
        <w:t>L'arrêté du 25 mai 2016, modifié par celui du 26 août 2022 (consultez "versions" et "comparer" pour voir les modifications), définit les principales dispositions relatives à la soutenance, notamment dans ses articles 17, 18 et 19. L'article 19 bis a été ajouté par l'arrêté du 26 août 2022 pour introduire le serment.</w:t>
      </w:r>
    </w:p>
    <w:p w14:paraId="7D65A90E" w14:textId="77777777" w:rsidR="00941DD2" w:rsidRPr="00941DD2" w:rsidRDefault="00941DD2" w:rsidP="00941DD2">
      <w:pPr>
        <w:spacing w:before="100" w:beforeAutospacing="1" w:after="100" w:afterAutospacing="1"/>
        <w:jc w:val="both"/>
        <w:rPr>
          <w:rFonts w:ascii="Arial" w:hAnsi="Arial" w:cs="Arial"/>
          <w:sz w:val="22"/>
          <w:szCs w:val="22"/>
        </w:rPr>
      </w:pPr>
      <w:r w:rsidRPr="00941DD2">
        <w:rPr>
          <w:rFonts w:ascii="Arial" w:hAnsi="Arial" w:cs="Arial"/>
          <w:sz w:val="22"/>
          <w:szCs w:val="22"/>
        </w:rPr>
        <w:t>Il est également complété par les articles 24 et 25 concernant le dépôt, le signalement, la diffusion et la conservation des thèses ou travaux présentés.</w:t>
      </w:r>
    </w:p>
    <w:p w14:paraId="115B8228" w14:textId="70D14208" w:rsidR="002B144B" w:rsidRDefault="002B144B" w:rsidP="00A71320">
      <w:pPr>
        <w:pStyle w:val="Default"/>
        <w:jc w:val="both"/>
        <w:rPr>
          <w:rFonts w:ascii="Arial" w:hAnsi="Arial" w:cs="Arial"/>
          <w:sz w:val="22"/>
          <w:szCs w:val="22"/>
        </w:rPr>
      </w:pPr>
      <w:r w:rsidRPr="005E4925">
        <w:rPr>
          <w:rFonts w:ascii="Arial" w:hAnsi="Arial" w:cs="Arial"/>
          <w:sz w:val="22"/>
          <w:szCs w:val="22"/>
        </w:rPr>
        <w:t xml:space="preserve">La </w:t>
      </w:r>
      <w:hyperlink r:id="rId48" w:history="1">
        <w:r w:rsidRPr="005E4925">
          <w:rPr>
            <w:rStyle w:val="Lienhypertexte"/>
            <w:rFonts w:ascii="Arial" w:hAnsi="Arial" w:cs="Arial"/>
            <w:color w:val="auto"/>
            <w:sz w:val="22"/>
            <w:szCs w:val="22"/>
            <w:u w:val="none"/>
          </w:rPr>
          <w:t>soutenance de thèse</w:t>
        </w:r>
      </w:hyperlink>
      <w:r w:rsidRPr="005E4925">
        <w:rPr>
          <w:rFonts w:ascii="Arial" w:hAnsi="Arial" w:cs="Arial"/>
          <w:color w:val="auto"/>
          <w:sz w:val="22"/>
          <w:szCs w:val="22"/>
        </w:rPr>
        <w:t>,</w:t>
      </w:r>
      <w:r w:rsidRPr="005E4925">
        <w:rPr>
          <w:rFonts w:ascii="Arial" w:hAnsi="Arial" w:cs="Arial"/>
          <w:sz w:val="22"/>
          <w:szCs w:val="22"/>
        </w:rPr>
        <w:t xml:space="preserve"> en principe, est publique et se déroule en français. Des dérogations sont envisageables. </w:t>
      </w:r>
    </w:p>
    <w:p w14:paraId="26DF13EF" w14:textId="77777777" w:rsidR="00941DD2" w:rsidRPr="005E4925" w:rsidRDefault="00941DD2" w:rsidP="00A71320">
      <w:pPr>
        <w:pStyle w:val="Default"/>
        <w:jc w:val="both"/>
        <w:rPr>
          <w:rFonts w:ascii="Arial" w:hAnsi="Arial" w:cs="Arial"/>
          <w:sz w:val="22"/>
          <w:szCs w:val="22"/>
        </w:rPr>
      </w:pPr>
    </w:p>
    <w:p w14:paraId="7E9CF7EB" w14:textId="3F3A67C8" w:rsidR="002B144B" w:rsidRDefault="002B144B" w:rsidP="00A71320">
      <w:pPr>
        <w:pStyle w:val="Default"/>
        <w:jc w:val="both"/>
        <w:rPr>
          <w:rFonts w:ascii="Arial" w:hAnsi="Arial" w:cs="Arial"/>
          <w:sz w:val="22"/>
          <w:szCs w:val="22"/>
        </w:rPr>
      </w:pPr>
      <w:r w:rsidRPr="005E4925">
        <w:rPr>
          <w:rFonts w:ascii="Arial" w:hAnsi="Arial" w:cs="Arial"/>
          <w:sz w:val="22"/>
          <w:szCs w:val="22"/>
        </w:rPr>
        <w:t xml:space="preserve">Au moins </w:t>
      </w:r>
      <w:r w:rsidRPr="00941DD2">
        <w:rPr>
          <w:rFonts w:ascii="Arial" w:hAnsi="Arial" w:cs="Arial"/>
          <w:b/>
          <w:bCs/>
          <w:sz w:val="22"/>
          <w:szCs w:val="22"/>
        </w:rPr>
        <w:t>deux rapporteurs</w:t>
      </w:r>
      <w:r w:rsidRPr="005E4925">
        <w:rPr>
          <w:rFonts w:ascii="Arial" w:hAnsi="Arial" w:cs="Arial"/>
          <w:sz w:val="22"/>
          <w:szCs w:val="22"/>
        </w:rPr>
        <w:t xml:space="preserve"> se prononcent</w:t>
      </w:r>
      <w:r w:rsidR="00D3585A" w:rsidRPr="005E4925">
        <w:rPr>
          <w:rFonts w:ascii="Arial" w:hAnsi="Arial" w:cs="Arial"/>
          <w:sz w:val="22"/>
          <w:szCs w:val="22"/>
        </w:rPr>
        <w:t xml:space="preserve"> en amont</w:t>
      </w:r>
      <w:r w:rsidRPr="005E4925">
        <w:rPr>
          <w:rFonts w:ascii="Arial" w:hAnsi="Arial" w:cs="Arial"/>
          <w:sz w:val="22"/>
          <w:szCs w:val="22"/>
        </w:rPr>
        <w:t xml:space="preserve"> sur la qualité de la thèse en donnant à la direction de l’école doctorale un avis favorable ou défavorable à la soutenance de la thèse. </w:t>
      </w:r>
    </w:p>
    <w:p w14:paraId="15808648" w14:textId="49600AC7" w:rsidR="00D3585A" w:rsidRPr="005E4925" w:rsidRDefault="00941DD2" w:rsidP="00D3585A">
      <w:pPr>
        <w:pStyle w:val="Default"/>
        <w:jc w:val="both"/>
        <w:rPr>
          <w:rFonts w:ascii="Arial" w:hAnsi="Arial" w:cs="Arial"/>
          <w:sz w:val="22"/>
          <w:szCs w:val="22"/>
        </w:rPr>
      </w:pPr>
      <w:r w:rsidRPr="00941DD2">
        <w:rPr>
          <w:rFonts w:ascii="Arial" w:hAnsi="Arial" w:cs="Arial"/>
          <w:sz w:val="22"/>
          <w:szCs w:val="22"/>
        </w:rPr>
        <w:t>Ils</w:t>
      </w:r>
      <w:r w:rsidR="002B144B" w:rsidRPr="00941DD2">
        <w:rPr>
          <w:rFonts w:ascii="Arial" w:hAnsi="Arial" w:cs="Arial"/>
          <w:b/>
          <w:bCs/>
          <w:sz w:val="22"/>
          <w:szCs w:val="22"/>
        </w:rPr>
        <w:t xml:space="preserve"> </w:t>
      </w:r>
      <w:r w:rsidR="002B144B" w:rsidRPr="005E4925">
        <w:rPr>
          <w:rFonts w:ascii="Arial" w:hAnsi="Arial" w:cs="Arial"/>
          <w:sz w:val="22"/>
          <w:szCs w:val="22"/>
        </w:rPr>
        <w:t xml:space="preserve">sont choisis en raison de leur qualité scientifique et de leur indépendance. </w:t>
      </w:r>
      <w:r w:rsidR="00D3585A" w:rsidRPr="005E4925">
        <w:rPr>
          <w:rFonts w:ascii="Arial" w:hAnsi="Arial" w:cs="Arial"/>
          <w:sz w:val="22"/>
          <w:szCs w:val="22"/>
        </w:rPr>
        <w:t xml:space="preserve">Ils doivent être titulaires de l’HDR et être extérieurs à l’ED et à l’établissement du doctorant. Ils ne doivent pas être impliqués dans le travail du doctorant. </w:t>
      </w:r>
    </w:p>
    <w:p w14:paraId="4BC81E8E" w14:textId="77777777" w:rsidR="00D3585A" w:rsidRPr="005E4925" w:rsidRDefault="00D3585A" w:rsidP="00A71320">
      <w:pPr>
        <w:jc w:val="both"/>
        <w:rPr>
          <w:rFonts w:ascii="Arial" w:hAnsi="Arial" w:cs="Arial"/>
          <w:sz w:val="22"/>
          <w:szCs w:val="22"/>
        </w:rPr>
      </w:pPr>
      <w:r w:rsidRPr="005E4925">
        <w:rPr>
          <w:rFonts w:ascii="Arial" w:hAnsi="Arial" w:cs="Arial"/>
          <w:sz w:val="22"/>
          <w:szCs w:val="22"/>
        </w:rPr>
        <w:t>I</w:t>
      </w:r>
      <w:r w:rsidR="002B144B" w:rsidRPr="005E4925">
        <w:rPr>
          <w:rFonts w:ascii="Arial" w:hAnsi="Arial" w:cs="Arial"/>
          <w:sz w:val="22"/>
          <w:szCs w:val="22"/>
        </w:rPr>
        <w:t xml:space="preserve">ls siègent le plus souvent parmi les membres du jury, bien que cela ne soit pas une obligation. </w:t>
      </w:r>
    </w:p>
    <w:p w14:paraId="278BFA59" w14:textId="77777777" w:rsidR="00D3585A" w:rsidRPr="005E4925" w:rsidRDefault="00D3585A" w:rsidP="00A71320">
      <w:pPr>
        <w:jc w:val="both"/>
        <w:rPr>
          <w:rFonts w:ascii="Arial" w:hAnsi="Arial" w:cs="Arial"/>
          <w:sz w:val="22"/>
          <w:szCs w:val="22"/>
        </w:rPr>
      </w:pPr>
    </w:p>
    <w:p w14:paraId="5E6F8CB9" w14:textId="16A1BD6A" w:rsidR="00742A95" w:rsidRPr="005E4925" w:rsidRDefault="00941DD2" w:rsidP="00CE28C8">
      <w:pPr>
        <w:jc w:val="both"/>
        <w:rPr>
          <w:rFonts w:ascii="Arial" w:hAnsi="Arial" w:cs="Arial"/>
          <w:b/>
          <w:color w:val="0070C0"/>
          <w:sz w:val="22"/>
          <w:szCs w:val="22"/>
        </w:rPr>
      </w:pPr>
      <w:r>
        <w:rPr>
          <w:rFonts w:ascii="Arial" w:hAnsi="Arial" w:cs="Arial"/>
          <w:sz w:val="22"/>
          <w:szCs w:val="22"/>
        </w:rPr>
        <w:t xml:space="preserve">Toutes les étapes de la soutenance se trouvent sur le </w:t>
      </w:r>
      <w:hyperlink r:id="rId49" w:history="1">
        <w:r w:rsidRPr="00941DD2">
          <w:rPr>
            <w:rStyle w:val="Lienhypertexte"/>
            <w:rFonts w:ascii="Arial" w:hAnsi="Arial" w:cs="Arial"/>
            <w:sz w:val="22"/>
            <w:szCs w:val="22"/>
          </w:rPr>
          <w:t>site de Nantes Université</w:t>
        </w:r>
      </w:hyperlink>
      <w:r>
        <w:rPr>
          <w:rFonts w:ascii="Arial" w:hAnsi="Arial" w:cs="Arial"/>
          <w:sz w:val="22"/>
          <w:szCs w:val="22"/>
        </w:rPr>
        <w:t>.</w:t>
      </w:r>
    </w:p>
    <w:p w14:paraId="4C7FC0E8" w14:textId="77777777" w:rsidR="00CE28C8" w:rsidRPr="005E4925" w:rsidRDefault="00740618" w:rsidP="009112EB">
      <w:pPr>
        <w:tabs>
          <w:tab w:val="left" w:pos="0"/>
          <w:tab w:val="left" w:pos="851"/>
        </w:tabs>
        <w:rPr>
          <w:rFonts w:ascii="Arial" w:hAnsi="Arial" w:cs="Arial"/>
          <w:bCs/>
          <w:color w:val="B6DDE8" w:themeColor="accent5" w:themeTint="66"/>
          <w:sz w:val="22"/>
          <w:szCs w:val="22"/>
        </w:rPr>
      </w:pPr>
      <w:r w:rsidRPr="005E4925">
        <w:rPr>
          <w:rFonts w:ascii="Arial" w:hAnsi="Arial" w:cs="Arial"/>
          <w:bCs/>
          <w:color w:val="B6DDE8" w:themeColor="accent5" w:themeTint="66"/>
          <w:sz w:val="22"/>
          <w:szCs w:val="22"/>
        </w:rPr>
        <w:tab/>
      </w:r>
    </w:p>
    <w:p w14:paraId="41287D9B" w14:textId="4D76A081" w:rsidR="00742A95" w:rsidRDefault="00742A95">
      <w:pPr>
        <w:rPr>
          <w:rFonts w:ascii="Arial" w:hAnsi="Arial" w:cs="Arial"/>
          <w:sz w:val="22"/>
          <w:szCs w:val="22"/>
        </w:rPr>
      </w:pPr>
    </w:p>
    <w:p w14:paraId="6A0ADD65" w14:textId="59C75115" w:rsidR="00E50588" w:rsidRPr="005E4925" w:rsidRDefault="00506358" w:rsidP="002B144B">
      <w:pPr>
        <w:jc w:val="both"/>
        <w:rPr>
          <w:rFonts w:ascii="Arial" w:hAnsi="Arial" w:cs="Arial"/>
          <w:sz w:val="22"/>
          <w:szCs w:val="22"/>
        </w:rPr>
      </w:pPr>
      <w:r w:rsidRPr="005E4925">
        <w:rPr>
          <w:rFonts w:ascii="Arial" w:hAnsi="Arial" w:cs="Arial"/>
          <w:sz w:val="22"/>
          <w:szCs w:val="22"/>
        </w:rPr>
        <w:t xml:space="preserve">Un modèle de mise en page à respecter pour </w:t>
      </w:r>
      <w:r w:rsidRPr="003D5D5C">
        <w:rPr>
          <w:rFonts w:ascii="Arial" w:hAnsi="Arial" w:cs="Arial"/>
          <w:b/>
          <w:bCs/>
          <w:sz w:val="22"/>
          <w:szCs w:val="22"/>
        </w:rPr>
        <w:t>votre couverture de thèse</w:t>
      </w:r>
      <w:r w:rsidRPr="005E4925">
        <w:rPr>
          <w:rFonts w:ascii="Arial" w:hAnsi="Arial" w:cs="Arial"/>
          <w:sz w:val="22"/>
          <w:szCs w:val="22"/>
        </w:rPr>
        <w:t xml:space="preserve"> UN et un </w:t>
      </w:r>
      <w:r w:rsidRPr="00254B06">
        <w:rPr>
          <w:rFonts w:ascii="Arial" w:hAnsi="Arial" w:cs="Arial"/>
          <w:b/>
          <w:bCs/>
          <w:sz w:val="22"/>
          <w:szCs w:val="22"/>
        </w:rPr>
        <w:t>guide de rédaction</w:t>
      </w:r>
      <w:r w:rsidRPr="005E4925">
        <w:rPr>
          <w:rFonts w:ascii="Arial" w:hAnsi="Arial" w:cs="Arial"/>
          <w:sz w:val="22"/>
          <w:szCs w:val="22"/>
        </w:rPr>
        <w:t xml:space="preserve"> sont disponibles </w:t>
      </w:r>
      <w:hyperlink r:id="rId50" w:history="1">
        <w:r w:rsidRPr="00941DD2">
          <w:rPr>
            <w:rStyle w:val="Lienhypertexte"/>
            <w:rFonts w:ascii="Arial" w:hAnsi="Arial" w:cs="Arial"/>
            <w:sz w:val="22"/>
            <w:szCs w:val="22"/>
          </w:rPr>
          <w:t>en téléchargement</w:t>
        </w:r>
      </w:hyperlink>
      <w:r w:rsidRPr="005E4925">
        <w:rPr>
          <w:rFonts w:ascii="Arial" w:hAnsi="Arial" w:cs="Arial"/>
          <w:sz w:val="22"/>
          <w:szCs w:val="22"/>
        </w:rPr>
        <w:t xml:space="preserve">. </w:t>
      </w:r>
    </w:p>
    <w:p w14:paraId="2766AF0C" w14:textId="77777777" w:rsidR="00E50588" w:rsidRPr="005E4925" w:rsidRDefault="00E50588" w:rsidP="00E50588">
      <w:pPr>
        <w:rPr>
          <w:rFonts w:ascii="Arial" w:hAnsi="Arial" w:cs="Arial"/>
          <w:sz w:val="22"/>
          <w:szCs w:val="22"/>
        </w:rPr>
      </w:pPr>
    </w:p>
    <w:p w14:paraId="14627825" w14:textId="77777777" w:rsidR="00327E6B" w:rsidRPr="005E4925" w:rsidRDefault="00327E6B">
      <w:pPr>
        <w:pStyle w:val="NormalWeb"/>
        <w:spacing w:beforeAutospacing="0" w:afterAutospacing="0"/>
        <w:jc w:val="both"/>
        <w:rPr>
          <w:rFonts w:ascii="Arial" w:eastAsia="DotumChe" w:hAnsi="Arial" w:cs="Arial"/>
          <w:sz w:val="22"/>
          <w:szCs w:val="22"/>
        </w:rPr>
      </w:pPr>
    </w:p>
    <w:p w14:paraId="1AF7E769" w14:textId="5C64EAB8" w:rsidR="00E50588" w:rsidRPr="005E4925" w:rsidRDefault="00506358">
      <w:pPr>
        <w:pStyle w:val="NormalWeb"/>
        <w:spacing w:beforeAutospacing="0" w:afterAutospacing="0"/>
        <w:jc w:val="both"/>
        <w:rPr>
          <w:rFonts w:ascii="Arial" w:eastAsia="DotumChe" w:hAnsi="Arial" w:cs="Arial"/>
          <w:sz w:val="22"/>
          <w:szCs w:val="22"/>
        </w:rPr>
      </w:pPr>
      <w:r w:rsidRPr="003D5D5C">
        <w:rPr>
          <w:rFonts w:ascii="Arial" w:eastAsia="DotumChe" w:hAnsi="Arial" w:cs="Arial"/>
          <w:b/>
          <w:bCs/>
          <w:sz w:val="22"/>
          <w:szCs w:val="22"/>
        </w:rPr>
        <w:t xml:space="preserve">Pour tout changement </w:t>
      </w:r>
      <w:r w:rsidRPr="005E4925">
        <w:rPr>
          <w:rFonts w:ascii="Arial" w:eastAsia="DotumChe" w:hAnsi="Arial" w:cs="Arial"/>
          <w:sz w:val="22"/>
          <w:szCs w:val="22"/>
        </w:rPr>
        <w:t xml:space="preserve">majeur (rapporteurs, jury, ...) ou mineur (lieu, </w:t>
      </w:r>
      <w:proofErr w:type="gramStart"/>
      <w:r w:rsidRPr="005E4925">
        <w:rPr>
          <w:rFonts w:ascii="Arial" w:eastAsia="DotumChe" w:hAnsi="Arial" w:cs="Arial"/>
          <w:sz w:val="22"/>
          <w:szCs w:val="22"/>
        </w:rPr>
        <w:t>salle,...</w:t>
      </w:r>
      <w:proofErr w:type="gramEnd"/>
      <w:r w:rsidRPr="005E4925">
        <w:rPr>
          <w:rFonts w:ascii="Arial" w:eastAsia="DotumChe" w:hAnsi="Arial" w:cs="Arial"/>
          <w:sz w:val="22"/>
          <w:szCs w:val="22"/>
        </w:rPr>
        <w:t>), il est impératif d'avertir</w:t>
      </w:r>
      <w:r w:rsidR="00941DD2" w:rsidRPr="00941DD2">
        <w:rPr>
          <w:rFonts w:ascii="Arial" w:eastAsia="DotumChe" w:hAnsi="Arial" w:cs="Arial"/>
          <w:sz w:val="22"/>
          <w:szCs w:val="22"/>
        </w:rPr>
        <w:t xml:space="preserve"> </w:t>
      </w:r>
      <w:r w:rsidRPr="005E4925">
        <w:rPr>
          <w:rFonts w:ascii="Arial" w:eastAsia="DotumChe" w:hAnsi="Arial" w:cs="Arial"/>
          <w:sz w:val="22"/>
          <w:szCs w:val="22"/>
        </w:rPr>
        <w:t>la scolarité et/ou l'assistant(e) de votre ED.</w:t>
      </w:r>
    </w:p>
    <w:p w14:paraId="6EB0129D" w14:textId="77777777" w:rsidR="003B1FAA" w:rsidRPr="005E4925" w:rsidRDefault="003B1FAA">
      <w:pPr>
        <w:pStyle w:val="NormalWeb"/>
        <w:spacing w:beforeAutospacing="0" w:afterAutospacing="0"/>
        <w:jc w:val="both"/>
        <w:rPr>
          <w:rFonts w:ascii="Arial" w:eastAsia="DotumChe" w:hAnsi="Arial" w:cs="Arial"/>
          <w:sz w:val="22"/>
          <w:szCs w:val="22"/>
        </w:rPr>
      </w:pPr>
    </w:p>
    <w:p w14:paraId="605ADC17" w14:textId="5B7604A6" w:rsidR="00D103A6" w:rsidRPr="00D103A6" w:rsidRDefault="00506358" w:rsidP="00D103A6">
      <w:pPr>
        <w:pStyle w:val="NormalWeb"/>
      </w:pPr>
      <w:r w:rsidRPr="005E4925">
        <w:rPr>
          <w:rFonts w:ascii="Arial" w:hAnsi="Arial" w:cs="Arial"/>
          <w:noProof/>
          <w:sz w:val="22"/>
          <w:szCs w:val="22"/>
        </w:rPr>
        <w:drawing>
          <wp:inline distT="0" distB="0" distL="0" distR="0" wp14:anchorId="792E4C8C" wp14:editId="40A01E3C">
            <wp:extent cx="368300" cy="317500"/>
            <wp:effectExtent l="0" t="0" r="0" b="0"/>
            <wp:docPr id="42" name="Image18" descr="document?id=1409&amp;id_attribut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8" descr="document?id=1409&amp;id_attribute=17"/>
                    <pic:cNvPicPr>
                      <a:picLocks noChangeAspect="1" noChangeArrowheads="1"/>
                    </pic:cNvPicPr>
                  </pic:nvPicPr>
                  <pic:blipFill>
                    <a:blip r:embed="rId51"/>
                    <a:stretch>
                      <a:fillRect/>
                    </a:stretch>
                  </pic:blipFill>
                  <pic:spPr bwMode="auto">
                    <a:xfrm>
                      <a:off x="0" y="0"/>
                      <a:ext cx="368300" cy="317500"/>
                    </a:xfrm>
                    <a:prstGeom prst="rect">
                      <a:avLst/>
                    </a:prstGeom>
                  </pic:spPr>
                </pic:pic>
              </a:graphicData>
            </a:graphic>
          </wp:inline>
        </w:drawing>
      </w:r>
      <w:r w:rsidRPr="005E4925">
        <w:rPr>
          <w:rFonts w:ascii="Arial" w:hAnsi="Arial" w:cs="Arial"/>
          <w:sz w:val="22"/>
          <w:szCs w:val="22"/>
        </w:rPr>
        <w:t xml:space="preserve"> </w:t>
      </w:r>
      <w:r w:rsidR="00D103A6" w:rsidRPr="005E4925">
        <w:rPr>
          <w:rFonts w:ascii="Arial" w:hAnsi="Arial" w:cs="Arial"/>
          <w:sz w:val="22"/>
          <w:szCs w:val="22"/>
        </w:rPr>
        <w:t xml:space="preserve"> </w:t>
      </w:r>
      <w:r w:rsidR="00D103A6" w:rsidRPr="00D103A6">
        <w:t xml:space="preserve">Suite à la parution de l'arrêté du 19 avril 2019, si vous soutenez votre thèse de doctorat </w:t>
      </w:r>
      <w:r w:rsidR="00D103A6">
        <w:t>avant le mois de</w:t>
      </w:r>
      <w:r w:rsidR="00D103A6" w:rsidRPr="00D103A6">
        <w:t xml:space="preserve"> décembre, il n'est pas nécessaire de procéder à une réinscription. En revanche, au-delà du 31 décembre, une inscription accompagnée d'une demande de délai supplémentaire devient obligatoire.</w:t>
      </w:r>
    </w:p>
    <w:p w14:paraId="1AC459EC" w14:textId="79BA757E" w:rsidR="00AF00C7" w:rsidRDefault="00AF00C7" w:rsidP="00483D7B">
      <w:pPr>
        <w:pStyle w:val="NormalWeb"/>
        <w:spacing w:beforeAutospacing="0" w:afterAutospacing="0"/>
        <w:jc w:val="both"/>
        <w:rPr>
          <w:rFonts w:ascii="Arial" w:hAnsi="Arial" w:cs="Arial"/>
          <w:sz w:val="22"/>
          <w:szCs w:val="22"/>
          <w:shd w:val="clear" w:color="auto" w:fill="FFFFFF"/>
        </w:rPr>
      </w:pPr>
    </w:p>
    <w:p w14:paraId="268770C3" w14:textId="6DCA0860" w:rsidR="00991A46" w:rsidRPr="005E4925" w:rsidRDefault="00991A46">
      <w:pPr>
        <w:rPr>
          <w:rFonts w:ascii="Arial" w:hAnsi="Arial" w:cs="Arial"/>
          <w:b/>
          <w:color w:val="0070C0"/>
          <w:sz w:val="22"/>
          <w:szCs w:val="22"/>
        </w:rPr>
      </w:pPr>
    </w:p>
    <w:p w14:paraId="23C055BC" w14:textId="246DE218" w:rsidR="00742A95" w:rsidRPr="007457C8" w:rsidRDefault="00506358">
      <w:pPr>
        <w:ind w:right="-288"/>
        <w:rPr>
          <w:rFonts w:ascii="Arial" w:hAnsi="Arial" w:cs="Arial"/>
          <w:b/>
          <w:color w:val="0070C0"/>
          <w:sz w:val="28"/>
          <w:szCs w:val="28"/>
        </w:rPr>
      </w:pPr>
      <w:r w:rsidRPr="007457C8">
        <w:rPr>
          <w:rFonts w:ascii="Arial" w:hAnsi="Arial" w:cs="Arial"/>
          <w:b/>
          <w:color w:val="0070C0"/>
          <w:sz w:val="28"/>
          <w:szCs w:val="28"/>
        </w:rPr>
        <w:t>VII – Les représentants doctorants et associations des doctorants</w:t>
      </w:r>
    </w:p>
    <w:p w14:paraId="24A5CFD6" w14:textId="77777777" w:rsidR="00742A95" w:rsidRPr="005E4925" w:rsidRDefault="00742A95">
      <w:pPr>
        <w:ind w:right="-1375"/>
        <w:jc w:val="both"/>
        <w:rPr>
          <w:rFonts w:ascii="Arial" w:hAnsi="Arial" w:cs="Arial"/>
          <w:bCs/>
          <w:sz w:val="22"/>
          <w:szCs w:val="22"/>
        </w:rPr>
      </w:pPr>
    </w:p>
    <w:p w14:paraId="0823039C" w14:textId="7AB04AC6" w:rsidR="00742A95" w:rsidRPr="003D5D5C" w:rsidRDefault="00506358">
      <w:pPr>
        <w:jc w:val="both"/>
        <w:rPr>
          <w:rFonts w:ascii="Arial" w:hAnsi="Arial" w:cs="Arial"/>
          <w:b/>
          <w:sz w:val="22"/>
          <w:szCs w:val="22"/>
        </w:rPr>
      </w:pPr>
      <w:r w:rsidRPr="003D5D5C">
        <w:rPr>
          <w:rFonts w:ascii="Arial" w:hAnsi="Arial" w:cs="Arial"/>
          <w:b/>
          <w:sz w:val="22"/>
          <w:szCs w:val="22"/>
        </w:rPr>
        <w:t xml:space="preserve">Les représentants des doctorants au Conseil de l’école doctorale </w:t>
      </w:r>
    </w:p>
    <w:p w14:paraId="58319087" w14:textId="096F4816" w:rsidR="003D5D5C" w:rsidRPr="003D5D5C" w:rsidRDefault="003D5D5C">
      <w:pPr>
        <w:jc w:val="both"/>
        <w:rPr>
          <w:rFonts w:ascii="Arial" w:hAnsi="Arial" w:cs="Arial"/>
          <w:bCs/>
          <w:sz w:val="22"/>
          <w:szCs w:val="22"/>
        </w:rPr>
      </w:pPr>
      <w:r w:rsidRPr="003D5D5C">
        <w:rPr>
          <w:rFonts w:ascii="Arial" w:hAnsi="Arial" w:cs="Arial"/>
          <w:bCs/>
          <w:sz w:val="22"/>
          <w:szCs w:val="22"/>
        </w:rPr>
        <w:t>La liste se trouve sur le site de l’école doctorale</w:t>
      </w:r>
    </w:p>
    <w:p w14:paraId="7ECC9AB3" w14:textId="77777777" w:rsidR="00742A95" w:rsidRPr="003D5D5C" w:rsidRDefault="00742A95">
      <w:pPr>
        <w:ind w:left="360"/>
        <w:jc w:val="both"/>
        <w:rPr>
          <w:rFonts w:ascii="Arial" w:hAnsi="Arial" w:cs="Arial"/>
          <w:sz w:val="22"/>
          <w:szCs w:val="22"/>
        </w:rPr>
      </w:pPr>
    </w:p>
    <w:p w14:paraId="0A57BD11" w14:textId="77777777" w:rsidR="00742A95" w:rsidRPr="003D5D5C" w:rsidRDefault="00506358">
      <w:pPr>
        <w:jc w:val="both"/>
        <w:rPr>
          <w:rFonts w:ascii="Arial" w:hAnsi="Arial" w:cs="Arial"/>
          <w:b/>
          <w:sz w:val="22"/>
          <w:szCs w:val="22"/>
        </w:rPr>
      </w:pPr>
      <w:r w:rsidRPr="003D5D5C">
        <w:rPr>
          <w:rFonts w:ascii="Arial" w:hAnsi="Arial" w:cs="Arial"/>
          <w:b/>
          <w:sz w:val="22"/>
          <w:szCs w:val="22"/>
        </w:rPr>
        <w:t>Les représentants des doctorants au sein des unités de recherche</w:t>
      </w:r>
    </w:p>
    <w:p w14:paraId="62FCE85A" w14:textId="2954DFFB" w:rsidR="00742A95" w:rsidRPr="003D5D5C" w:rsidRDefault="00506358">
      <w:pPr>
        <w:jc w:val="both"/>
        <w:rPr>
          <w:rFonts w:ascii="Arial" w:hAnsi="Arial" w:cs="Arial"/>
          <w:sz w:val="22"/>
          <w:szCs w:val="22"/>
        </w:rPr>
      </w:pPr>
      <w:r w:rsidRPr="003D5D5C">
        <w:rPr>
          <w:rFonts w:ascii="Arial" w:hAnsi="Arial" w:cs="Arial"/>
          <w:sz w:val="22"/>
          <w:szCs w:val="22"/>
        </w:rPr>
        <w:t>Les représentants des doctorants au sein de chaque unité de recherche ont été désignés</w:t>
      </w:r>
      <w:r w:rsidR="00D103A6">
        <w:rPr>
          <w:rFonts w:ascii="Arial" w:hAnsi="Arial" w:cs="Arial"/>
          <w:sz w:val="22"/>
          <w:szCs w:val="22"/>
        </w:rPr>
        <w:t>, r</w:t>
      </w:r>
      <w:r w:rsidRPr="003D5D5C">
        <w:rPr>
          <w:rFonts w:ascii="Arial" w:hAnsi="Arial" w:cs="Arial"/>
          <w:sz w:val="22"/>
          <w:szCs w:val="22"/>
        </w:rPr>
        <w:t xml:space="preserve">enseignez-vous auprès de votre laboratoire. </w:t>
      </w:r>
    </w:p>
    <w:p w14:paraId="1B6AA0DC" w14:textId="77777777" w:rsidR="00742A95" w:rsidRPr="003D5D5C" w:rsidRDefault="00742A95">
      <w:pPr>
        <w:ind w:right="-108"/>
        <w:jc w:val="both"/>
        <w:rPr>
          <w:rFonts w:ascii="Arial" w:hAnsi="Arial" w:cs="Arial"/>
          <w:b/>
          <w:sz w:val="22"/>
          <w:szCs w:val="22"/>
        </w:rPr>
      </w:pPr>
    </w:p>
    <w:p w14:paraId="64A9DB6E" w14:textId="77777777" w:rsidR="00742A95" w:rsidRPr="003D5D5C" w:rsidRDefault="00506358">
      <w:pPr>
        <w:ind w:right="-108"/>
        <w:jc w:val="both"/>
        <w:rPr>
          <w:rFonts w:ascii="Arial" w:hAnsi="Arial" w:cs="Arial"/>
          <w:b/>
          <w:sz w:val="22"/>
          <w:szCs w:val="22"/>
        </w:rPr>
      </w:pPr>
      <w:r w:rsidRPr="003D5D5C">
        <w:rPr>
          <w:rFonts w:ascii="Arial" w:hAnsi="Arial" w:cs="Arial"/>
          <w:b/>
          <w:sz w:val="22"/>
          <w:szCs w:val="22"/>
        </w:rPr>
        <w:t>Les associations</w:t>
      </w:r>
    </w:p>
    <w:p w14:paraId="6353FE0D" w14:textId="77777777" w:rsidR="00742A95" w:rsidRPr="0004611F" w:rsidRDefault="00742A95">
      <w:pPr>
        <w:ind w:right="-108"/>
        <w:jc w:val="both"/>
        <w:rPr>
          <w:rFonts w:ascii="Arial" w:hAnsi="Arial" w:cs="Arial"/>
          <w:sz w:val="12"/>
          <w:szCs w:val="12"/>
        </w:rPr>
      </w:pPr>
    </w:p>
    <w:p w14:paraId="4D016643" w14:textId="42A62D85" w:rsidR="00742A95" w:rsidRDefault="00232CD1">
      <w:pPr>
        <w:rPr>
          <w:rFonts w:ascii="Arial" w:hAnsi="Arial" w:cs="Arial"/>
          <w:sz w:val="22"/>
          <w:szCs w:val="22"/>
        </w:rPr>
      </w:pPr>
      <w:hyperlink r:id="rId52" w:history="1">
        <w:r w:rsidR="003D5D5C" w:rsidRPr="0004611F">
          <w:rPr>
            <w:rStyle w:val="Lienhypertexte"/>
            <w:rFonts w:ascii="Arial" w:hAnsi="Arial" w:cs="Arial"/>
            <w:sz w:val="22"/>
            <w:szCs w:val="22"/>
          </w:rPr>
          <w:t>Association Nantaise de Droit Public</w:t>
        </w:r>
      </w:hyperlink>
      <w:r w:rsidR="003D5D5C" w:rsidRPr="0004611F">
        <w:rPr>
          <w:rFonts w:ascii="Arial" w:hAnsi="Arial" w:cs="Arial"/>
          <w:sz w:val="22"/>
          <w:szCs w:val="22"/>
        </w:rPr>
        <w:t xml:space="preserve"> (ANDP) composée de doctorants </w:t>
      </w:r>
      <w:r w:rsidR="0004611F" w:rsidRPr="0004611F">
        <w:rPr>
          <w:rFonts w:ascii="Arial" w:hAnsi="Arial" w:cs="Arial"/>
          <w:sz w:val="22"/>
          <w:szCs w:val="22"/>
        </w:rPr>
        <w:t>publicistes</w:t>
      </w:r>
      <w:r w:rsidR="003D5D5C" w:rsidRPr="0004611F">
        <w:rPr>
          <w:rFonts w:ascii="Arial" w:hAnsi="Arial" w:cs="Arial"/>
          <w:sz w:val="22"/>
          <w:szCs w:val="22"/>
        </w:rPr>
        <w:t xml:space="preserve"> du laboratoire Droit et Changement Social de Nantes Université.</w:t>
      </w:r>
    </w:p>
    <w:p w14:paraId="7C2D3109" w14:textId="77777777" w:rsidR="0004611F" w:rsidRDefault="0004611F">
      <w:pPr>
        <w:rPr>
          <w:rFonts w:ascii="Arial" w:hAnsi="Arial" w:cs="Arial"/>
          <w:sz w:val="22"/>
          <w:szCs w:val="22"/>
        </w:rPr>
      </w:pPr>
    </w:p>
    <w:p w14:paraId="410D1556" w14:textId="3366F625" w:rsidR="0004611F" w:rsidRPr="0004611F" w:rsidRDefault="00232CD1">
      <w:pPr>
        <w:rPr>
          <w:rFonts w:ascii="Arial" w:hAnsi="Arial" w:cs="Arial"/>
          <w:sz w:val="22"/>
          <w:szCs w:val="22"/>
        </w:rPr>
      </w:pPr>
      <w:hyperlink r:id="rId53" w:anchor=":~:text=L%27ADoUM%20a%20pour%20but,des%20moments%20conviviaux%20entre%20doctorants." w:history="1">
        <w:r w:rsidR="0004611F" w:rsidRPr="0004611F">
          <w:rPr>
            <w:rStyle w:val="Lienhypertexte"/>
            <w:rFonts w:ascii="Arial" w:hAnsi="Arial" w:cs="Arial"/>
            <w:sz w:val="22"/>
            <w:szCs w:val="22"/>
          </w:rPr>
          <w:t>Association des Doctorants de l’Université du Mans</w:t>
        </w:r>
      </w:hyperlink>
      <w:r w:rsidR="0004611F">
        <w:rPr>
          <w:rFonts w:ascii="Arial" w:hAnsi="Arial" w:cs="Arial"/>
          <w:sz w:val="22"/>
          <w:szCs w:val="22"/>
        </w:rPr>
        <w:t xml:space="preserve"> (</w:t>
      </w:r>
      <w:proofErr w:type="spellStart"/>
      <w:r w:rsidR="0004611F">
        <w:rPr>
          <w:rFonts w:ascii="Arial" w:hAnsi="Arial" w:cs="Arial"/>
          <w:sz w:val="22"/>
          <w:szCs w:val="22"/>
        </w:rPr>
        <w:t>ADoUM</w:t>
      </w:r>
      <w:proofErr w:type="spellEnd"/>
      <w:r w:rsidR="0004611F">
        <w:rPr>
          <w:rFonts w:ascii="Arial" w:hAnsi="Arial" w:cs="Arial"/>
          <w:sz w:val="22"/>
          <w:szCs w:val="22"/>
        </w:rPr>
        <w:t>) a pour but de réunir les doctorants présents sur le campus du Mans.</w:t>
      </w:r>
    </w:p>
    <w:p w14:paraId="42E7772B" w14:textId="6421DE36" w:rsidR="00991A46" w:rsidRDefault="00991A46">
      <w:pPr>
        <w:rPr>
          <w:rFonts w:ascii="Arial" w:hAnsi="Arial" w:cs="Arial"/>
          <w:sz w:val="22"/>
          <w:szCs w:val="22"/>
          <w:lang w:val="nl-NL"/>
        </w:rPr>
      </w:pPr>
    </w:p>
    <w:p w14:paraId="0256B847" w14:textId="77777777" w:rsidR="0004611F" w:rsidRPr="005E4925" w:rsidRDefault="0004611F">
      <w:pPr>
        <w:rPr>
          <w:rFonts w:ascii="Arial" w:hAnsi="Arial" w:cs="Arial"/>
          <w:sz w:val="22"/>
          <w:szCs w:val="22"/>
          <w:lang w:val="nl-NL"/>
        </w:rPr>
      </w:pPr>
    </w:p>
    <w:p w14:paraId="5264E15C" w14:textId="77777777" w:rsidR="0004611F" w:rsidRDefault="0004611F">
      <w:pPr>
        <w:ind w:right="-108"/>
        <w:jc w:val="both"/>
        <w:rPr>
          <w:rFonts w:ascii="Arial" w:hAnsi="Arial" w:cs="Arial"/>
          <w:b/>
          <w:color w:val="0070C0"/>
          <w:sz w:val="22"/>
          <w:szCs w:val="22"/>
        </w:rPr>
      </w:pPr>
    </w:p>
    <w:p w14:paraId="756C97CC" w14:textId="77777777" w:rsidR="0004611F" w:rsidRDefault="0004611F">
      <w:pPr>
        <w:ind w:right="-108"/>
        <w:jc w:val="both"/>
        <w:rPr>
          <w:rFonts w:ascii="Arial" w:hAnsi="Arial" w:cs="Arial"/>
          <w:b/>
          <w:color w:val="0070C0"/>
          <w:sz w:val="22"/>
          <w:szCs w:val="22"/>
        </w:rPr>
      </w:pPr>
    </w:p>
    <w:p w14:paraId="49BCE451" w14:textId="0326753F" w:rsidR="00742A95" w:rsidRPr="007457C8" w:rsidRDefault="00506358">
      <w:pPr>
        <w:ind w:right="-108"/>
        <w:jc w:val="both"/>
        <w:rPr>
          <w:rFonts w:ascii="Arial" w:hAnsi="Arial" w:cs="Arial"/>
          <w:b/>
          <w:color w:val="0070C0"/>
          <w:sz w:val="28"/>
          <w:szCs w:val="28"/>
        </w:rPr>
      </w:pPr>
      <w:r w:rsidRPr="007457C8">
        <w:rPr>
          <w:rFonts w:ascii="Arial" w:hAnsi="Arial" w:cs="Arial"/>
          <w:b/>
          <w:color w:val="0070C0"/>
          <w:sz w:val="28"/>
          <w:szCs w:val="28"/>
        </w:rPr>
        <w:t xml:space="preserve">VIII - Cérémonie de remise des diplômes des docteurs </w:t>
      </w:r>
    </w:p>
    <w:p w14:paraId="6E8FD84E" w14:textId="77777777" w:rsidR="00742A95" w:rsidRPr="005E4925" w:rsidRDefault="00742A95">
      <w:pPr>
        <w:ind w:right="-108"/>
        <w:jc w:val="both"/>
        <w:rPr>
          <w:rFonts w:ascii="Arial" w:hAnsi="Arial" w:cs="Arial"/>
          <w:b/>
          <w:color w:val="0070C0"/>
          <w:sz w:val="22"/>
          <w:szCs w:val="22"/>
        </w:rPr>
      </w:pPr>
    </w:p>
    <w:p w14:paraId="1F6A2338" w14:textId="77777777" w:rsidR="00742A95" w:rsidRPr="005E4925" w:rsidRDefault="00506358">
      <w:pPr>
        <w:ind w:right="-108"/>
        <w:jc w:val="both"/>
        <w:rPr>
          <w:rFonts w:ascii="Arial" w:hAnsi="Arial" w:cs="Arial"/>
          <w:b/>
          <w:color w:val="0070C0"/>
          <w:sz w:val="22"/>
          <w:szCs w:val="22"/>
        </w:rPr>
      </w:pPr>
      <w:r w:rsidRPr="005E4925">
        <w:rPr>
          <w:rFonts w:ascii="Arial" w:hAnsi="Arial" w:cs="Arial"/>
          <w:b/>
          <w:noProof/>
          <w:color w:val="0070C0"/>
          <w:sz w:val="22"/>
          <w:szCs w:val="22"/>
        </w:rPr>
        <w:drawing>
          <wp:anchor distT="0" distB="6350" distL="114300" distR="120650" simplePos="0" relativeHeight="167774196" behindDoc="0" locked="0" layoutInCell="1" allowOverlap="1" wp14:anchorId="3C50B275" wp14:editId="59B4B132">
            <wp:simplePos x="0" y="0"/>
            <wp:positionH relativeFrom="column">
              <wp:posOffset>1905</wp:posOffset>
            </wp:positionH>
            <wp:positionV relativeFrom="paragraph">
              <wp:posOffset>185420</wp:posOffset>
            </wp:positionV>
            <wp:extent cx="1384300" cy="1384300"/>
            <wp:effectExtent l="0" t="0" r="0" b="0"/>
            <wp:wrapTight wrapText="bothSides">
              <wp:wrapPolygon edited="0">
                <wp:start x="-198" y="0"/>
                <wp:lineTo x="-198" y="21200"/>
                <wp:lineTo x="21384" y="21200"/>
                <wp:lineTo x="21384" y="0"/>
                <wp:lineTo x="-198" y="0"/>
              </wp:wrapPolygon>
            </wp:wrapTight>
            <wp:docPr id="4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24"/>
                    <pic:cNvPicPr>
                      <a:picLocks noChangeAspect="1" noChangeArrowheads="1"/>
                    </pic:cNvPicPr>
                  </pic:nvPicPr>
                  <pic:blipFill>
                    <a:blip r:embed="rId54"/>
                    <a:stretch>
                      <a:fillRect/>
                    </a:stretch>
                  </pic:blipFill>
                  <pic:spPr bwMode="auto">
                    <a:xfrm>
                      <a:off x="0" y="0"/>
                      <a:ext cx="1384300" cy="1384300"/>
                    </a:xfrm>
                    <a:prstGeom prst="rect">
                      <a:avLst/>
                    </a:prstGeom>
                  </pic:spPr>
                </pic:pic>
              </a:graphicData>
            </a:graphic>
          </wp:anchor>
        </w:drawing>
      </w:r>
    </w:p>
    <w:p w14:paraId="45D5F0FD" w14:textId="77777777" w:rsidR="00742A95" w:rsidRPr="005E4925" w:rsidRDefault="00506358">
      <w:pPr>
        <w:ind w:right="-108"/>
        <w:jc w:val="both"/>
        <w:rPr>
          <w:rStyle w:val="lev"/>
          <w:rFonts w:ascii="Arial" w:hAnsi="Arial" w:cs="Arial"/>
          <w:sz w:val="22"/>
          <w:szCs w:val="22"/>
        </w:rPr>
      </w:pPr>
      <w:r w:rsidRPr="005E4925">
        <w:rPr>
          <w:rStyle w:val="lev"/>
          <w:rFonts w:ascii="Arial" w:hAnsi="Arial" w:cs="Arial"/>
          <w:sz w:val="22"/>
          <w:szCs w:val="22"/>
        </w:rPr>
        <w:t>La Cérémonie des docteurs</w:t>
      </w:r>
    </w:p>
    <w:p w14:paraId="3B8AE4FD" w14:textId="77777777" w:rsidR="00742A95" w:rsidRPr="005E4925" w:rsidRDefault="00742A95">
      <w:pPr>
        <w:ind w:right="-108"/>
        <w:jc w:val="both"/>
        <w:rPr>
          <w:rStyle w:val="lev"/>
          <w:rFonts w:ascii="Arial" w:hAnsi="Arial" w:cs="Arial"/>
          <w:sz w:val="22"/>
          <w:szCs w:val="22"/>
        </w:rPr>
      </w:pPr>
    </w:p>
    <w:p w14:paraId="5A7F97E6" w14:textId="4774D895" w:rsidR="00742A95" w:rsidRPr="005E4925" w:rsidRDefault="00506358">
      <w:pPr>
        <w:ind w:right="-108"/>
        <w:jc w:val="both"/>
        <w:rPr>
          <w:rFonts w:ascii="Arial" w:hAnsi="Arial" w:cs="Arial"/>
          <w:sz w:val="22"/>
          <w:szCs w:val="22"/>
        </w:rPr>
      </w:pPr>
      <w:r w:rsidRPr="005E4925">
        <w:rPr>
          <w:rFonts w:ascii="Arial" w:hAnsi="Arial" w:cs="Arial"/>
          <w:sz w:val="22"/>
          <w:szCs w:val="22"/>
        </w:rPr>
        <w:t xml:space="preserve">Organisée pour la première fois en 2008, la </w:t>
      </w:r>
      <w:hyperlink r:id="rId55">
        <w:r w:rsidRPr="005E4925">
          <w:rPr>
            <w:rStyle w:val="LienInternet"/>
            <w:rFonts w:ascii="Arial" w:hAnsi="Arial" w:cs="Arial"/>
            <w:sz w:val="22"/>
            <w:szCs w:val="22"/>
          </w:rPr>
          <w:t>cérémonie des docteurs</w:t>
        </w:r>
      </w:hyperlink>
      <w:r w:rsidRPr="005E4925">
        <w:rPr>
          <w:rFonts w:ascii="Arial" w:hAnsi="Arial" w:cs="Arial"/>
          <w:sz w:val="22"/>
          <w:szCs w:val="22"/>
        </w:rPr>
        <w:t xml:space="preserve"> de l'Université de Nantes est l'occasion unique de valoriser chaque année la diversité et l'excellence des travaux de recherche réalisés par les doctorants au sein des laboratoires de recherche de l'Université de Nantes.</w:t>
      </w:r>
    </w:p>
    <w:p w14:paraId="6BF33229" w14:textId="77777777" w:rsidR="00742A95" w:rsidRPr="005E4925" w:rsidRDefault="00742A95">
      <w:pPr>
        <w:ind w:right="-108"/>
        <w:jc w:val="both"/>
        <w:rPr>
          <w:rFonts w:ascii="Arial" w:hAnsi="Arial" w:cs="Arial"/>
          <w:sz w:val="22"/>
          <w:szCs w:val="22"/>
        </w:rPr>
      </w:pPr>
    </w:p>
    <w:p w14:paraId="6BD84667" w14:textId="77777777" w:rsidR="00742A95" w:rsidRPr="005E4925" w:rsidRDefault="00506358">
      <w:pPr>
        <w:ind w:right="-108"/>
        <w:jc w:val="both"/>
        <w:rPr>
          <w:rFonts w:ascii="Arial" w:hAnsi="Arial" w:cs="Arial"/>
          <w:sz w:val="22"/>
          <w:szCs w:val="22"/>
        </w:rPr>
      </w:pPr>
      <w:r w:rsidRPr="005E4925">
        <w:rPr>
          <w:rFonts w:ascii="Arial" w:hAnsi="Arial" w:cs="Arial"/>
          <w:sz w:val="22"/>
          <w:szCs w:val="22"/>
        </w:rPr>
        <w:t>La cérémonie des docteurs est également le moyen de mettre en lumière la richesse des parcours, la multiplicité des expériences professionnelles et plus globalement l'insertion professionnelle des docteurs. Les écoles doctorales, ceux qui les animent ainsi que l'ensemble des directeurs de thèses, jouent à ce titre un rôle central dans cette dynamique.</w:t>
      </w:r>
    </w:p>
    <w:p w14:paraId="3C824154" w14:textId="68A59FF9" w:rsidR="00742A95" w:rsidRDefault="00742A95">
      <w:pPr>
        <w:ind w:right="-108"/>
        <w:jc w:val="both"/>
        <w:rPr>
          <w:rFonts w:ascii="Arial" w:hAnsi="Arial" w:cs="Arial"/>
          <w:sz w:val="22"/>
          <w:szCs w:val="22"/>
        </w:rPr>
      </w:pPr>
    </w:p>
    <w:p w14:paraId="34F6F71D" w14:textId="0172DD58" w:rsidR="004A47A4" w:rsidRDefault="004A47A4">
      <w:pPr>
        <w:ind w:right="-108"/>
        <w:jc w:val="both"/>
        <w:rPr>
          <w:rFonts w:ascii="Arial" w:hAnsi="Arial" w:cs="Arial"/>
          <w:sz w:val="22"/>
          <w:szCs w:val="22"/>
        </w:rPr>
      </w:pPr>
    </w:p>
    <w:p w14:paraId="2EA22939" w14:textId="1E1448A7" w:rsidR="004A47A4" w:rsidRDefault="004A47A4">
      <w:pPr>
        <w:ind w:right="-108"/>
        <w:jc w:val="both"/>
        <w:rPr>
          <w:rFonts w:ascii="Arial" w:hAnsi="Arial" w:cs="Arial"/>
          <w:sz w:val="22"/>
          <w:szCs w:val="22"/>
        </w:rPr>
      </w:pPr>
    </w:p>
    <w:p w14:paraId="0B33DE97" w14:textId="2EECF1C1" w:rsidR="004A47A4" w:rsidRDefault="004A47A4">
      <w:pPr>
        <w:ind w:right="-108"/>
        <w:jc w:val="both"/>
        <w:rPr>
          <w:rFonts w:ascii="Arial" w:hAnsi="Arial" w:cs="Arial"/>
          <w:sz w:val="22"/>
          <w:szCs w:val="22"/>
        </w:rPr>
      </w:pPr>
    </w:p>
    <w:p w14:paraId="5303495C" w14:textId="77777777" w:rsidR="0059359B" w:rsidRPr="005E4925" w:rsidRDefault="0059359B">
      <w:pPr>
        <w:ind w:right="-108"/>
        <w:jc w:val="both"/>
        <w:rPr>
          <w:rFonts w:ascii="Arial" w:hAnsi="Arial" w:cs="Arial"/>
          <w:sz w:val="22"/>
          <w:szCs w:val="22"/>
        </w:rPr>
      </w:pPr>
    </w:p>
    <w:p w14:paraId="6C111465" w14:textId="77777777" w:rsidR="00742A95" w:rsidRPr="005E4925" w:rsidRDefault="00742A95">
      <w:pPr>
        <w:rPr>
          <w:rFonts w:ascii="Arial" w:hAnsi="Arial" w:cs="Arial"/>
          <w:b/>
          <w:color w:val="0070C0"/>
          <w:sz w:val="22"/>
          <w:szCs w:val="22"/>
        </w:rPr>
      </w:pPr>
    </w:p>
    <w:p w14:paraId="66486192" w14:textId="77777777" w:rsidR="00742A95" w:rsidRPr="0059359B" w:rsidRDefault="00506358">
      <w:pPr>
        <w:rPr>
          <w:rFonts w:ascii="Arial" w:hAnsi="Arial" w:cs="Arial"/>
          <w:b/>
          <w:color w:val="0070C0"/>
          <w:sz w:val="28"/>
          <w:szCs w:val="28"/>
        </w:rPr>
      </w:pPr>
      <w:r w:rsidRPr="0059359B">
        <w:rPr>
          <w:rFonts w:ascii="Arial" w:hAnsi="Arial" w:cs="Arial"/>
          <w:b/>
          <w:color w:val="0070C0"/>
          <w:sz w:val="28"/>
          <w:szCs w:val="28"/>
        </w:rPr>
        <w:t>IX – Ma thèse en 180 secondes</w:t>
      </w:r>
    </w:p>
    <w:p w14:paraId="01D41A0D" w14:textId="0AA866E7" w:rsidR="00742A95" w:rsidRDefault="00742A95">
      <w:pPr>
        <w:rPr>
          <w:rFonts w:ascii="Arial" w:hAnsi="Arial" w:cs="Arial"/>
          <w:b/>
          <w:color w:val="0070C0"/>
          <w:sz w:val="22"/>
          <w:szCs w:val="22"/>
        </w:rPr>
      </w:pPr>
    </w:p>
    <w:p w14:paraId="79806995" w14:textId="77777777" w:rsidR="004A47A4" w:rsidRPr="005E4925" w:rsidRDefault="004A47A4">
      <w:pPr>
        <w:rPr>
          <w:rFonts w:ascii="Arial" w:hAnsi="Arial" w:cs="Arial"/>
          <w:b/>
          <w:color w:val="0070C0"/>
          <w:sz w:val="22"/>
          <w:szCs w:val="22"/>
        </w:rPr>
      </w:pPr>
    </w:p>
    <w:p w14:paraId="40F80970" w14:textId="77777777" w:rsidR="00742A95" w:rsidRPr="005E4925" w:rsidRDefault="00506358">
      <w:pPr>
        <w:jc w:val="both"/>
        <w:rPr>
          <w:rStyle w:val="lev"/>
          <w:rFonts w:ascii="Arial" w:hAnsi="Arial" w:cs="Arial"/>
          <w:sz w:val="22"/>
          <w:szCs w:val="22"/>
        </w:rPr>
      </w:pPr>
      <w:r w:rsidRPr="005E4925">
        <w:rPr>
          <w:rFonts w:ascii="Arial" w:hAnsi="Arial" w:cs="Arial"/>
          <w:noProof/>
          <w:sz w:val="22"/>
          <w:szCs w:val="22"/>
        </w:rPr>
        <w:drawing>
          <wp:anchor distT="0" distB="6350" distL="0" distR="114300" simplePos="0" relativeHeight="107854841" behindDoc="0" locked="0" layoutInCell="1" allowOverlap="1" wp14:anchorId="333D7BB6" wp14:editId="03FEBD5C">
            <wp:simplePos x="0" y="0"/>
            <wp:positionH relativeFrom="margin">
              <wp:align>left</wp:align>
            </wp:positionH>
            <wp:positionV relativeFrom="paragraph">
              <wp:posOffset>24130</wp:posOffset>
            </wp:positionV>
            <wp:extent cx="1685925" cy="1689100"/>
            <wp:effectExtent l="0" t="0" r="0" b="0"/>
            <wp:wrapTight wrapText="bothSides">
              <wp:wrapPolygon edited="0">
                <wp:start x="-46" y="0"/>
                <wp:lineTo x="-46" y="21186"/>
                <wp:lineTo x="21138" y="21186"/>
                <wp:lineTo x="21138" y="0"/>
                <wp:lineTo x="-46" y="0"/>
              </wp:wrapPolygon>
            </wp:wrapTight>
            <wp:docPr id="45" name="Image 47" descr="Ma thèse en 180 secon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7" descr="Ma thèse en 180 secondes"/>
                    <pic:cNvPicPr>
                      <a:picLocks noChangeAspect="1" noChangeArrowheads="1"/>
                    </pic:cNvPicPr>
                  </pic:nvPicPr>
                  <pic:blipFill>
                    <a:blip r:embed="rId56"/>
                    <a:stretch>
                      <a:fillRect/>
                    </a:stretch>
                  </pic:blipFill>
                  <pic:spPr bwMode="auto">
                    <a:xfrm>
                      <a:off x="0" y="0"/>
                      <a:ext cx="1685925" cy="1689100"/>
                    </a:xfrm>
                    <a:prstGeom prst="rect">
                      <a:avLst/>
                    </a:prstGeom>
                  </pic:spPr>
                </pic:pic>
              </a:graphicData>
            </a:graphic>
          </wp:anchor>
        </w:drawing>
      </w:r>
      <w:r w:rsidRPr="005E4925">
        <w:rPr>
          <w:rStyle w:val="lev"/>
          <w:rFonts w:ascii="Arial" w:hAnsi="Arial" w:cs="Arial"/>
          <w:sz w:val="22"/>
          <w:szCs w:val="22"/>
        </w:rPr>
        <w:t>Ma Thèse en 180 secondes</w:t>
      </w:r>
    </w:p>
    <w:p w14:paraId="068EE7AF" w14:textId="77777777" w:rsidR="00742A95" w:rsidRPr="005E4925" w:rsidRDefault="00742A95">
      <w:pPr>
        <w:jc w:val="both"/>
        <w:rPr>
          <w:rFonts w:ascii="Arial" w:hAnsi="Arial" w:cs="Arial"/>
          <w:sz w:val="22"/>
          <w:szCs w:val="22"/>
        </w:rPr>
      </w:pPr>
    </w:p>
    <w:p w14:paraId="54C03E96" w14:textId="77777777" w:rsidR="004A47A4" w:rsidRDefault="00506358">
      <w:pPr>
        <w:jc w:val="both"/>
        <w:rPr>
          <w:rFonts w:ascii="Arial" w:hAnsi="Arial" w:cs="Arial"/>
          <w:sz w:val="22"/>
          <w:szCs w:val="22"/>
        </w:rPr>
      </w:pPr>
      <w:r w:rsidRPr="005E4925">
        <w:rPr>
          <w:rFonts w:ascii="Arial" w:hAnsi="Arial" w:cs="Arial"/>
          <w:sz w:val="22"/>
          <w:szCs w:val="22"/>
        </w:rPr>
        <w:t xml:space="preserve">Créée en France à l’initiative de la Conférence des présidents d’université et du CNRS « </w:t>
      </w:r>
      <w:hyperlink r:id="rId57">
        <w:r w:rsidRPr="005E4925">
          <w:rPr>
            <w:rStyle w:val="LienInternet"/>
            <w:rFonts w:ascii="Arial" w:hAnsi="Arial" w:cs="Arial"/>
            <w:sz w:val="22"/>
            <w:szCs w:val="22"/>
          </w:rPr>
          <w:t>Ma thèse en 180 secondes</w:t>
        </w:r>
        <w:r w:rsidRPr="004A47A4">
          <w:rPr>
            <w:rStyle w:val="LienInternet"/>
            <w:rFonts w:ascii="Arial" w:hAnsi="Arial" w:cs="Arial"/>
            <w:sz w:val="22"/>
            <w:szCs w:val="22"/>
            <w:u w:val="none"/>
          </w:rPr>
          <w:t xml:space="preserve"> </w:t>
        </w:r>
      </w:hyperlink>
      <w:r w:rsidRPr="005E4925">
        <w:rPr>
          <w:rFonts w:ascii="Arial" w:hAnsi="Arial" w:cs="Arial"/>
          <w:sz w:val="22"/>
          <w:szCs w:val="22"/>
        </w:rPr>
        <w:t xml:space="preserve">» permet aux doctorants de présenter leur sujet de recherche, en termes simples, au grand public. </w:t>
      </w:r>
    </w:p>
    <w:p w14:paraId="73CC9621" w14:textId="77777777" w:rsidR="004A47A4" w:rsidRDefault="004A47A4">
      <w:pPr>
        <w:jc w:val="both"/>
        <w:rPr>
          <w:rFonts w:ascii="Arial" w:hAnsi="Arial" w:cs="Arial"/>
          <w:sz w:val="22"/>
          <w:szCs w:val="22"/>
        </w:rPr>
      </w:pPr>
    </w:p>
    <w:p w14:paraId="335ACE76" w14:textId="6E2DF2E8" w:rsidR="00742A95" w:rsidRPr="005E4925" w:rsidRDefault="00506358">
      <w:pPr>
        <w:jc w:val="both"/>
        <w:rPr>
          <w:rFonts w:ascii="Arial" w:hAnsi="Arial" w:cs="Arial"/>
          <w:sz w:val="22"/>
          <w:szCs w:val="22"/>
        </w:rPr>
      </w:pPr>
      <w:r w:rsidRPr="005E4925">
        <w:rPr>
          <w:rFonts w:ascii="Arial" w:hAnsi="Arial" w:cs="Arial"/>
          <w:sz w:val="22"/>
          <w:szCs w:val="22"/>
        </w:rPr>
        <w:t>Depuis 2014, ce sont plus d’un millier d’étudiants qui ont été formés à la vulgarisation scientifique et aux pratiques de médiation et près de 500 doctorants qui sont montés sur scène pour présenter leur thèse.</w:t>
      </w:r>
    </w:p>
    <w:p w14:paraId="3DAF4CF3" w14:textId="77777777" w:rsidR="00742A95" w:rsidRPr="005E4925" w:rsidRDefault="00742A95">
      <w:pPr>
        <w:jc w:val="both"/>
        <w:rPr>
          <w:rFonts w:ascii="Arial" w:hAnsi="Arial" w:cs="Arial"/>
          <w:sz w:val="22"/>
          <w:szCs w:val="22"/>
        </w:rPr>
      </w:pPr>
    </w:p>
    <w:p w14:paraId="0927D614" w14:textId="5F027CBE" w:rsidR="00742A95" w:rsidRPr="005E4925" w:rsidRDefault="00742A95">
      <w:pPr>
        <w:jc w:val="both"/>
        <w:rPr>
          <w:rFonts w:ascii="Arial" w:hAnsi="Arial" w:cs="Arial"/>
          <w:color w:val="FF0000"/>
          <w:sz w:val="22"/>
          <w:szCs w:val="22"/>
        </w:rPr>
      </w:pPr>
    </w:p>
    <w:p w14:paraId="3809E8D9" w14:textId="77777777" w:rsidR="00991A46" w:rsidRPr="005E4925" w:rsidRDefault="00991A46">
      <w:pPr>
        <w:rPr>
          <w:rFonts w:ascii="Arial" w:hAnsi="Arial" w:cs="Arial"/>
          <w:b/>
          <w:color w:val="0070C0"/>
          <w:sz w:val="22"/>
          <w:szCs w:val="22"/>
        </w:rPr>
      </w:pPr>
      <w:r w:rsidRPr="005E4925">
        <w:rPr>
          <w:rFonts w:ascii="Arial" w:hAnsi="Arial" w:cs="Arial"/>
          <w:b/>
          <w:color w:val="0070C0"/>
          <w:sz w:val="22"/>
          <w:szCs w:val="22"/>
        </w:rPr>
        <w:br w:type="page"/>
      </w:r>
    </w:p>
    <w:p w14:paraId="645ABDB8" w14:textId="77777777" w:rsidR="004A47A4" w:rsidRDefault="004A47A4">
      <w:pPr>
        <w:jc w:val="both"/>
        <w:rPr>
          <w:rFonts w:ascii="Arial" w:hAnsi="Arial" w:cs="Arial"/>
          <w:b/>
          <w:color w:val="0070C0"/>
          <w:sz w:val="22"/>
          <w:szCs w:val="22"/>
        </w:rPr>
      </w:pPr>
    </w:p>
    <w:p w14:paraId="48969EDA" w14:textId="77777777" w:rsidR="004A47A4" w:rsidRDefault="004A47A4">
      <w:pPr>
        <w:jc w:val="both"/>
        <w:rPr>
          <w:rFonts w:ascii="Arial" w:hAnsi="Arial" w:cs="Arial"/>
          <w:b/>
          <w:color w:val="0070C0"/>
          <w:sz w:val="22"/>
          <w:szCs w:val="22"/>
        </w:rPr>
      </w:pPr>
    </w:p>
    <w:p w14:paraId="584C81E6" w14:textId="082D2FFD" w:rsidR="00742A95" w:rsidRPr="0059359B" w:rsidRDefault="00506358">
      <w:pPr>
        <w:jc w:val="both"/>
        <w:rPr>
          <w:rFonts w:ascii="Arial" w:hAnsi="Arial" w:cs="Arial"/>
          <w:b/>
          <w:color w:val="0070C0"/>
          <w:sz w:val="28"/>
          <w:szCs w:val="28"/>
        </w:rPr>
      </w:pPr>
      <w:r w:rsidRPr="0059359B">
        <w:rPr>
          <w:rFonts w:ascii="Arial" w:hAnsi="Arial" w:cs="Arial"/>
          <w:b/>
          <w:color w:val="0070C0"/>
          <w:sz w:val="28"/>
          <w:szCs w:val="28"/>
        </w:rPr>
        <w:t>X – Astuces de doctorant à doctorant</w:t>
      </w:r>
    </w:p>
    <w:p w14:paraId="0A203D15" w14:textId="51E105D1" w:rsidR="00742A95" w:rsidRDefault="00742A95">
      <w:pPr>
        <w:ind w:left="720" w:hanging="180"/>
        <w:jc w:val="both"/>
        <w:rPr>
          <w:rFonts w:ascii="Arial" w:hAnsi="Arial" w:cs="Arial"/>
          <w:color w:val="0070C0"/>
          <w:sz w:val="22"/>
          <w:szCs w:val="22"/>
        </w:rPr>
      </w:pPr>
    </w:p>
    <w:p w14:paraId="40A90335" w14:textId="77777777" w:rsidR="0059359B" w:rsidRPr="005E4925" w:rsidRDefault="0059359B">
      <w:pPr>
        <w:ind w:left="720" w:hanging="180"/>
        <w:jc w:val="both"/>
        <w:rPr>
          <w:rFonts w:ascii="Arial" w:hAnsi="Arial" w:cs="Arial"/>
          <w:color w:val="0070C0"/>
          <w:sz w:val="22"/>
          <w:szCs w:val="22"/>
        </w:rPr>
      </w:pPr>
    </w:p>
    <w:p w14:paraId="11D41105" w14:textId="1D62191C" w:rsidR="00742A95" w:rsidRPr="00254B06" w:rsidRDefault="00506358" w:rsidP="009112EB">
      <w:pPr>
        <w:ind w:left="720" w:hanging="11"/>
        <w:jc w:val="both"/>
        <w:rPr>
          <w:rFonts w:ascii="Arial" w:hAnsi="Arial" w:cs="Arial"/>
          <w:b/>
          <w:bCs/>
          <w:color w:val="B6DDE8" w:themeColor="accent5" w:themeTint="66"/>
          <w:sz w:val="22"/>
          <w:szCs w:val="22"/>
          <w:u w:val="single"/>
        </w:rPr>
      </w:pPr>
      <w:r w:rsidRPr="00254B06">
        <w:rPr>
          <w:rFonts w:ascii="Arial" w:hAnsi="Arial" w:cs="Arial"/>
          <w:b/>
          <w:bCs/>
          <w:color w:val="B6DDE8" w:themeColor="accent5" w:themeTint="66"/>
          <w:sz w:val="22"/>
          <w:szCs w:val="22"/>
          <w:u w:val="single"/>
        </w:rPr>
        <w:t>Accueil en résidence</w:t>
      </w:r>
    </w:p>
    <w:p w14:paraId="3CD04575" w14:textId="77777777" w:rsidR="004A47A4" w:rsidRPr="005E4925" w:rsidRDefault="004A47A4" w:rsidP="009112EB">
      <w:pPr>
        <w:ind w:left="720" w:hanging="11"/>
        <w:jc w:val="both"/>
        <w:rPr>
          <w:rFonts w:ascii="Arial" w:hAnsi="Arial" w:cs="Arial"/>
          <w:color w:val="B6DDE8" w:themeColor="accent5" w:themeTint="66"/>
          <w:sz w:val="22"/>
          <w:szCs w:val="22"/>
        </w:rPr>
      </w:pPr>
    </w:p>
    <w:p w14:paraId="0F9D9DBF" w14:textId="77777777" w:rsidR="00742A95" w:rsidRPr="005E4925" w:rsidRDefault="00506358">
      <w:pPr>
        <w:jc w:val="both"/>
        <w:rPr>
          <w:rFonts w:ascii="Arial" w:hAnsi="Arial" w:cs="Arial"/>
          <w:color w:val="333333"/>
          <w:sz w:val="22"/>
          <w:szCs w:val="22"/>
          <w:highlight w:val="white"/>
        </w:rPr>
      </w:pPr>
      <w:r w:rsidRPr="005E4925">
        <w:rPr>
          <w:rFonts w:ascii="Arial" w:hAnsi="Arial" w:cs="Arial"/>
          <w:color w:val="333333"/>
          <w:sz w:val="22"/>
          <w:szCs w:val="22"/>
          <w:shd w:val="clear" w:color="auto" w:fill="FFFFFF"/>
        </w:rPr>
        <w:t xml:space="preserve">La Maison des Sciences de l'Homme Ange </w:t>
      </w:r>
      <w:proofErr w:type="spellStart"/>
      <w:r w:rsidRPr="005E4925">
        <w:rPr>
          <w:rFonts w:ascii="Arial" w:hAnsi="Arial" w:cs="Arial"/>
          <w:color w:val="333333"/>
          <w:sz w:val="22"/>
          <w:szCs w:val="22"/>
          <w:shd w:val="clear" w:color="auto" w:fill="FFFFFF"/>
        </w:rPr>
        <w:t>Guépin</w:t>
      </w:r>
      <w:proofErr w:type="spellEnd"/>
      <w:r w:rsidRPr="005E4925">
        <w:rPr>
          <w:rFonts w:ascii="Arial" w:hAnsi="Arial" w:cs="Arial"/>
          <w:color w:val="333333"/>
          <w:sz w:val="22"/>
          <w:szCs w:val="22"/>
          <w:shd w:val="clear" w:color="auto" w:fill="FFFFFF"/>
        </w:rPr>
        <w:t xml:space="preserve"> héberge des doctorants en droit et sciences politiques. La sélection des doctorants accueillis est opérée par la direction, sur proposition des directeurs des laboratoires associés, en prenant en compte la diversité des disciplines représentées et l'intérêt du sujet de recherche des postulants par rapport aux thématiques de recherche de la MSH. </w:t>
      </w:r>
    </w:p>
    <w:p w14:paraId="2CB97351" w14:textId="6D9ED1F9" w:rsidR="00742A95" w:rsidRDefault="00742A95">
      <w:pPr>
        <w:ind w:left="720" w:hanging="180"/>
        <w:jc w:val="both"/>
        <w:rPr>
          <w:rFonts w:ascii="Arial" w:hAnsi="Arial" w:cs="Arial"/>
          <w:b/>
          <w:color w:val="0070C0"/>
          <w:sz w:val="22"/>
          <w:szCs w:val="22"/>
        </w:rPr>
      </w:pPr>
    </w:p>
    <w:p w14:paraId="00EA28D5" w14:textId="77777777" w:rsidR="004A47A4" w:rsidRPr="005E4925" w:rsidRDefault="004A47A4">
      <w:pPr>
        <w:ind w:left="720" w:hanging="180"/>
        <w:jc w:val="both"/>
        <w:rPr>
          <w:rFonts w:ascii="Arial" w:hAnsi="Arial" w:cs="Arial"/>
          <w:b/>
          <w:color w:val="0070C0"/>
          <w:sz w:val="22"/>
          <w:szCs w:val="22"/>
        </w:rPr>
      </w:pPr>
    </w:p>
    <w:p w14:paraId="6189B67A" w14:textId="5769F8A0" w:rsidR="00742A95" w:rsidRPr="00254B06" w:rsidRDefault="00506358" w:rsidP="009112EB">
      <w:pPr>
        <w:ind w:left="720" w:hanging="11"/>
        <w:jc w:val="both"/>
        <w:rPr>
          <w:rFonts w:ascii="Arial" w:hAnsi="Arial" w:cs="Arial"/>
          <w:b/>
          <w:bCs/>
          <w:color w:val="B6DDE8" w:themeColor="accent5" w:themeTint="66"/>
          <w:sz w:val="22"/>
          <w:szCs w:val="22"/>
          <w:u w:val="single"/>
        </w:rPr>
      </w:pPr>
      <w:r w:rsidRPr="00254B06">
        <w:rPr>
          <w:rFonts w:ascii="Arial" w:hAnsi="Arial" w:cs="Arial"/>
          <w:b/>
          <w:bCs/>
          <w:color w:val="B6DDE8" w:themeColor="accent5" w:themeTint="66"/>
          <w:sz w:val="22"/>
          <w:szCs w:val="22"/>
          <w:u w:val="single"/>
        </w:rPr>
        <w:t>Salles de travail à la Faculté de droit</w:t>
      </w:r>
    </w:p>
    <w:p w14:paraId="50DE5730" w14:textId="77777777" w:rsidR="004A47A4" w:rsidRPr="005E4925" w:rsidRDefault="004A47A4" w:rsidP="009112EB">
      <w:pPr>
        <w:ind w:left="720" w:hanging="11"/>
        <w:jc w:val="both"/>
        <w:rPr>
          <w:rFonts w:ascii="Arial" w:hAnsi="Arial" w:cs="Arial"/>
          <w:color w:val="B6DDE8" w:themeColor="accent5" w:themeTint="66"/>
          <w:sz w:val="22"/>
          <w:szCs w:val="22"/>
          <w:u w:val="single"/>
        </w:rPr>
      </w:pPr>
    </w:p>
    <w:p w14:paraId="7B2A4E2B" w14:textId="77777777" w:rsidR="00742A95" w:rsidRPr="005E4925" w:rsidRDefault="00506358">
      <w:pPr>
        <w:pStyle w:val="NormalWeb"/>
        <w:spacing w:beforeAutospacing="0" w:afterAutospacing="0"/>
        <w:jc w:val="both"/>
        <w:rPr>
          <w:rFonts w:ascii="Arial" w:hAnsi="Arial" w:cs="Arial"/>
          <w:sz w:val="22"/>
          <w:szCs w:val="22"/>
        </w:rPr>
      </w:pPr>
      <w:r w:rsidRPr="005E4925">
        <w:rPr>
          <w:rFonts w:ascii="Arial" w:hAnsi="Arial" w:cs="Arial"/>
          <w:sz w:val="22"/>
          <w:szCs w:val="22"/>
        </w:rPr>
        <w:t>Les trois unités de recherche rattachées à la Faculté de droit (DCS, IRDP, CDMO) disposent d’un centre de documentation où les doctorants peuvent s’installer pour travailler. Attention, le nombre de postes informatiques est limité (prévoir son propre ordinateur).</w:t>
      </w:r>
    </w:p>
    <w:p w14:paraId="2105BE62" w14:textId="322D3218" w:rsidR="00742A95" w:rsidRDefault="00742A95">
      <w:pPr>
        <w:pStyle w:val="NormalWeb"/>
        <w:spacing w:beforeAutospacing="0" w:afterAutospacing="0"/>
        <w:ind w:right="-108"/>
        <w:jc w:val="both"/>
        <w:rPr>
          <w:rFonts w:ascii="Arial" w:hAnsi="Arial" w:cs="Arial"/>
          <w:sz w:val="22"/>
          <w:szCs w:val="22"/>
        </w:rPr>
      </w:pPr>
    </w:p>
    <w:p w14:paraId="0AE79DD6" w14:textId="77777777" w:rsidR="004A47A4" w:rsidRPr="005E4925" w:rsidRDefault="004A47A4">
      <w:pPr>
        <w:pStyle w:val="NormalWeb"/>
        <w:spacing w:beforeAutospacing="0" w:afterAutospacing="0"/>
        <w:ind w:right="-108"/>
        <w:jc w:val="both"/>
        <w:rPr>
          <w:rFonts w:ascii="Arial" w:hAnsi="Arial" w:cs="Arial"/>
          <w:sz w:val="22"/>
          <w:szCs w:val="22"/>
        </w:rPr>
      </w:pPr>
    </w:p>
    <w:p w14:paraId="74658BB1" w14:textId="1773E779" w:rsidR="00742A95" w:rsidRPr="00254B06" w:rsidRDefault="00506358" w:rsidP="009112EB">
      <w:pPr>
        <w:ind w:left="720" w:hanging="11"/>
        <w:jc w:val="both"/>
        <w:rPr>
          <w:rFonts w:ascii="Arial" w:hAnsi="Arial" w:cs="Arial"/>
          <w:b/>
          <w:bCs/>
          <w:color w:val="B6DDE8" w:themeColor="accent5" w:themeTint="66"/>
          <w:sz w:val="22"/>
          <w:szCs w:val="22"/>
          <w:u w:val="single"/>
        </w:rPr>
      </w:pPr>
      <w:r w:rsidRPr="00254B06">
        <w:rPr>
          <w:rFonts w:ascii="Arial" w:hAnsi="Arial" w:cs="Arial"/>
          <w:b/>
          <w:bCs/>
          <w:color w:val="B6DDE8" w:themeColor="accent5" w:themeTint="66"/>
          <w:sz w:val="22"/>
          <w:szCs w:val="22"/>
          <w:u w:val="single"/>
        </w:rPr>
        <w:t>Carte de photocopies</w:t>
      </w:r>
    </w:p>
    <w:p w14:paraId="7B2D482C" w14:textId="77777777" w:rsidR="004A47A4" w:rsidRPr="005E4925" w:rsidRDefault="004A47A4" w:rsidP="009112EB">
      <w:pPr>
        <w:ind w:left="720" w:hanging="11"/>
        <w:jc w:val="both"/>
        <w:rPr>
          <w:rFonts w:ascii="Arial" w:hAnsi="Arial" w:cs="Arial"/>
          <w:color w:val="B6DDE8" w:themeColor="accent5" w:themeTint="66"/>
          <w:sz w:val="22"/>
          <w:szCs w:val="22"/>
        </w:rPr>
      </w:pPr>
    </w:p>
    <w:p w14:paraId="76ACFA30" w14:textId="77777777" w:rsidR="00742A95" w:rsidRPr="005E4925" w:rsidRDefault="00506358">
      <w:pPr>
        <w:pStyle w:val="NormalWeb"/>
        <w:spacing w:beforeAutospacing="0" w:afterAutospacing="0"/>
        <w:jc w:val="both"/>
        <w:rPr>
          <w:rFonts w:ascii="Arial" w:hAnsi="Arial" w:cs="Arial"/>
          <w:sz w:val="22"/>
          <w:szCs w:val="22"/>
        </w:rPr>
      </w:pPr>
      <w:r w:rsidRPr="005E4925">
        <w:rPr>
          <w:rFonts w:ascii="Arial" w:hAnsi="Arial" w:cs="Arial"/>
          <w:sz w:val="22"/>
          <w:szCs w:val="22"/>
        </w:rPr>
        <w:t>Certains laboratoires offrent des facilités pour les photocopies. Renseignez-vous auprès du secrétariat de votre laboratoire.</w:t>
      </w:r>
    </w:p>
    <w:p w14:paraId="6506EB10" w14:textId="729ED4EC" w:rsidR="00742A95" w:rsidRDefault="00742A95">
      <w:pPr>
        <w:pStyle w:val="NormalWeb"/>
        <w:spacing w:beforeAutospacing="0" w:afterAutospacing="0"/>
        <w:ind w:right="-227"/>
        <w:jc w:val="both"/>
        <w:rPr>
          <w:rFonts w:ascii="Arial" w:hAnsi="Arial" w:cs="Arial"/>
          <w:sz w:val="22"/>
          <w:szCs w:val="22"/>
        </w:rPr>
      </w:pPr>
    </w:p>
    <w:p w14:paraId="525B5071" w14:textId="77777777" w:rsidR="004A47A4" w:rsidRPr="005E4925" w:rsidRDefault="004A47A4">
      <w:pPr>
        <w:pStyle w:val="NormalWeb"/>
        <w:spacing w:beforeAutospacing="0" w:afterAutospacing="0"/>
        <w:ind w:right="-227"/>
        <w:jc w:val="both"/>
        <w:rPr>
          <w:rFonts w:ascii="Arial" w:hAnsi="Arial" w:cs="Arial"/>
          <w:sz w:val="22"/>
          <w:szCs w:val="22"/>
        </w:rPr>
      </w:pPr>
    </w:p>
    <w:p w14:paraId="5574A6BE" w14:textId="5483BC29" w:rsidR="00742A95" w:rsidRPr="00254B06" w:rsidRDefault="00506358" w:rsidP="009112EB">
      <w:pPr>
        <w:ind w:left="720" w:hanging="11"/>
        <w:jc w:val="both"/>
        <w:rPr>
          <w:rFonts w:ascii="Arial" w:hAnsi="Arial" w:cs="Arial"/>
          <w:b/>
          <w:bCs/>
          <w:color w:val="B6DDE8" w:themeColor="accent5" w:themeTint="66"/>
          <w:sz w:val="22"/>
          <w:szCs w:val="22"/>
          <w:u w:val="single"/>
        </w:rPr>
      </w:pPr>
      <w:r w:rsidRPr="00254B06">
        <w:rPr>
          <w:rFonts w:ascii="Arial" w:hAnsi="Arial" w:cs="Arial"/>
          <w:b/>
          <w:bCs/>
          <w:color w:val="B6DDE8" w:themeColor="accent5" w:themeTint="66"/>
          <w:sz w:val="22"/>
          <w:szCs w:val="22"/>
          <w:u w:val="single"/>
        </w:rPr>
        <w:t>PEB (Prêt en Bibliothèque)</w:t>
      </w:r>
    </w:p>
    <w:p w14:paraId="3854EDB8" w14:textId="77777777" w:rsidR="004A47A4" w:rsidRPr="005E4925" w:rsidRDefault="004A47A4" w:rsidP="009112EB">
      <w:pPr>
        <w:ind w:left="720" w:hanging="11"/>
        <w:jc w:val="both"/>
        <w:rPr>
          <w:rFonts w:ascii="Arial" w:hAnsi="Arial" w:cs="Arial"/>
          <w:color w:val="B6DDE8" w:themeColor="accent5" w:themeTint="66"/>
          <w:sz w:val="22"/>
          <w:szCs w:val="22"/>
        </w:rPr>
      </w:pPr>
    </w:p>
    <w:p w14:paraId="772DB05F" w14:textId="77777777" w:rsidR="00742A95" w:rsidRPr="005E4925" w:rsidRDefault="00506358">
      <w:pPr>
        <w:pStyle w:val="NormalWeb"/>
        <w:spacing w:beforeAutospacing="0" w:afterAutospacing="0"/>
        <w:jc w:val="both"/>
        <w:rPr>
          <w:rFonts w:ascii="Arial" w:hAnsi="Arial" w:cs="Arial"/>
          <w:sz w:val="22"/>
          <w:szCs w:val="22"/>
        </w:rPr>
      </w:pPr>
      <w:r w:rsidRPr="005E4925">
        <w:rPr>
          <w:rFonts w:ascii="Arial" w:hAnsi="Arial" w:cs="Arial"/>
          <w:sz w:val="22"/>
          <w:szCs w:val="22"/>
        </w:rPr>
        <w:t>Un service de prêt entre bibliothèques est offert par la BU. Renseignez-vous auprès de la BU.</w:t>
      </w:r>
    </w:p>
    <w:p w14:paraId="2ED41530" w14:textId="1429D419" w:rsidR="00742A95" w:rsidRDefault="00742A95">
      <w:pPr>
        <w:pStyle w:val="NormalWeb"/>
        <w:spacing w:beforeAutospacing="0" w:afterAutospacing="0"/>
        <w:ind w:right="-108"/>
        <w:jc w:val="both"/>
        <w:rPr>
          <w:rFonts w:ascii="Arial" w:hAnsi="Arial" w:cs="Arial"/>
          <w:sz w:val="22"/>
          <w:szCs w:val="22"/>
        </w:rPr>
      </w:pPr>
    </w:p>
    <w:p w14:paraId="23BA7CC7" w14:textId="77777777" w:rsidR="004A47A4" w:rsidRPr="005E4925" w:rsidRDefault="004A47A4">
      <w:pPr>
        <w:pStyle w:val="NormalWeb"/>
        <w:spacing w:beforeAutospacing="0" w:afterAutospacing="0"/>
        <w:ind w:right="-108"/>
        <w:jc w:val="both"/>
        <w:rPr>
          <w:rFonts w:ascii="Arial" w:hAnsi="Arial" w:cs="Arial"/>
          <w:sz w:val="22"/>
          <w:szCs w:val="22"/>
        </w:rPr>
      </w:pPr>
    </w:p>
    <w:p w14:paraId="193DA2D7" w14:textId="5CD65B5E" w:rsidR="00742A95" w:rsidRPr="00254B06" w:rsidRDefault="00506358" w:rsidP="009112EB">
      <w:pPr>
        <w:ind w:left="720" w:right="-108" w:hanging="11"/>
        <w:jc w:val="both"/>
        <w:rPr>
          <w:rFonts w:ascii="Arial" w:hAnsi="Arial" w:cs="Arial"/>
          <w:b/>
          <w:bCs/>
          <w:color w:val="B6DDE8" w:themeColor="accent5" w:themeTint="66"/>
          <w:sz w:val="22"/>
          <w:szCs w:val="22"/>
          <w:u w:val="single"/>
        </w:rPr>
      </w:pPr>
      <w:r w:rsidRPr="00254B06">
        <w:rPr>
          <w:rFonts w:ascii="Arial" w:hAnsi="Arial" w:cs="Arial"/>
          <w:b/>
          <w:bCs/>
          <w:color w:val="B6DDE8" w:themeColor="accent5" w:themeTint="66"/>
          <w:sz w:val="22"/>
          <w:szCs w:val="22"/>
          <w:u w:val="single"/>
        </w:rPr>
        <w:t>Déplacements/ hébergement pour conférences</w:t>
      </w:r>
    </w:p>
    <w:p w14:paraId="35B6E817" w14:textId="77777777" w:rsidR="004A47A4" w:rsidRPr="005E4925" w:rsidRDefault="004A47A4" w:rsidP="009112EB">
      <w:pPr>
        <w:ind w:left="720" w:right="-108" w:hanging="11"/>
        <w:jc w:val="both"/>
        <w:rPr>
          <w:rFonts w:ascii="Arial" w:hAnsi="Arial" w:cs="Arial"/>
          <w:color w:val="B6DDE8" w:themeColor="accent5" w:themeTint="66"/>
          <w:sz w:val="22"/>
          <w:szCs w:val="22"/>
          <w:u w:val="single"/>
        </w:rPr>
      </w:pPr>
    </w:p>
    <w:p w14:paraId="6C9CC1C2" w14:textId="77777777" w:rsidR="00742A95" w:rsidRPr="005E4925" w:rsidRDefault="00506358">
      <w:pPr>
        <w:pStyle w:val="NormalWeb"/>
        <w:spacing w:beforeAutospacing="0" w:afterAutospacing="0"/>
        <w:jc w:val="both"/>
        <w:rPr>
          <w:rFonts w:ascii="Arial" w:hAnsi="Arial" w:cs="Arial"/>
          <w:sz w:val="22"/>
          <w:szCs w:val="22"/>
        </w:rPr>
      </w:pPr>
      <w:r w:rsidRPr="005E4925">
        <w:rPr>
          <w:rFonts w:ascii="Arial" w:hAnsi="Arial" w:cs="Arial"/>
          <w:sz w:val="22"/>
          <w:szCs w:val="22"/>
        </w:rPr>
        <w:t>Certains laboratoires financent les communications ou participations aux conférences. Renseignez-vous auprès du secrétariat du laboratoire.</w:t>
      </w:r>
    </w:p>
    <w:p w14:paraId="54C21D65" w14:textId="4451B2E3" w:rsidR="00742A95" w:rsidRDefault="00742A95">
      <w:pPr>
        <w:pStyle w:val="NormalWeb"/>
        <w:spacing w:beforeAutospacing="0" w:afterAutospacing="0"/>
        <w:ind w:right="-108"/>
        <w:jc w:val="both"/>
        <w:rPr>
          <w:rFonts w:ascii="Arial" w:hAnsi="Arial" w:cs="Arial"/>
          <w:sz w:val="22"/>
          <w:szCs w:val="22"/>
        </w:rPr>
      </w:pPr>
    </w:p>
    <w:p w14:paraId="0D488B14" w14:textId="77777777" w:rsidR="004A47A4" w:rsidRPr="005E4925" w:rsidRDefault="004A47A4">
      <w:pPr>
        <w:pStyle w:val="NormalWeb"/>
        <w:spacing w:beforeAutospacing="0" w:afterAutospacing="0"/>
        <w:ind w:right="-108"/>
        <w:jc w:val="both"/>
        <w:rPr>
          <w:rFonts w:ascii="Arial" w:hAnsi="Arial" w:cs="Arial"/>
          <w:sz w:val="22"/>
          <w:szCs w:val="22"/>
        </w:rPr>
      </w:pPr>
    </w:p>
    <w:p w14:paraId="35EE9784" w14:textId="46908332" w:rsidR="00742A95" w:rsidRPr="00254B06" w:rsidRDefault="00506358" w:rsidP="009112EB">
      <w:pPr>
        <w:ind w:left="720" w:right="-108" w:hanging="11"/>
        <w:jc w:val="both"/>
        <w:rPr>
          <w:rFonts w:ascii="Arial" w:hAnsi="Arial" w:cs="Arial"/>
          <w:b/>
          <w:bCs/>
          <w:color w:val="B6DDE8" w:themeColor="accent5" w:themeTint="66"/>
          <w:sz w:val="22"/>
          <w:szCs w:val="22"/>
          <w:u w:val="single"/>
        </w:rPr>
      </w:pPr>
      <w:r w:rsidRPr="00254B06">
        <w:rPr>
          <w:rFonts w:ascii="Arial" w:hAnsi="Arial" w:cs="Arial"/>
          <w:b/>
          <w:bCs/>
          <w:color w:val="B6DDE8" w:themeColor="accent5" w:themeTint="66"/>
          <w:sz w:val="22"/>
          <w:szCs w:val="22"/>
          <w:u w:val="single"/>
        </w:rPr>
        <w:t>Spécimen</w:t>
      </w:r>
      <w:r w:rsidR="00254B06">
        <w:rPr>
          <w:rFonts w:ascii="Arial" w:hAnsi="Arial" w:cs="Arial"/>
          <w:b/>
          <w:bCs/>
          <w:color w:val="B6DDE8" w:themeColor="accent5" w:themeTint="66"/>
          <w:sz w:val="22"/>
          <w:szCs w:val="22"/>
          <w:u w:val="single"/>
        </w:rPr>
        <w:t>s</w:t>
      </w:r>
    </w:p>
    <w:p w14:paraId="25BF5B48" w14:textId="77777777" w:rsidR="004A47A4" w:rsidRPr="005E4925" w:rsidRDefault="004A47A4" w:rsidP="009112EB">
      <w:pPr>
        <w:ind w:left="720" w:right="-108" w:hanging="11"/>
        <w:jc w:val="both"/>
        <w:rPr>
          <w:rFonts w:ascii="Arial" w:hAnsi="Arial" w:cs="Arial"/>
          <w:color w:val="B6DDE8" w:themeColor="accent5" w:themeTint="66"/>
          <w:sz w:val="22"/>
          <w:szCs w:val="22"/>
        </w:rPr>
      </w:pPr>
    </w:p>
    <w:p w14:paraId="1D37650B" w14:textId="77777777" w:rsidR="00742A95" w:rsidRPr="005E4925" w:rsidRDefault="00506358">
      <w:pPr>
        <w:pStyle w:val="NormalWeb"/>
        <w:spacing w:beforeAutospacing="0" w:afterAutospacing="0"/>
        <w:jc w:val="both"/>
        <w:rPr>
          <w:rFonts w:ascii="Arial" w:hAnsi="Arial" w:cs="Arial"/>
          <w:sz w:val="22"/>
          <w:szCs w:val="22"/>
        </w:rPr>
      </w:pPr>
      <w:r w:rsidRPr="005E4925">
        <w:rPr>
          <w:rFonts w:ascii="Arial" w:hAnsi="Arial" w:cs="Arial"/>
          <w:sz w:val="22"/>
          <w:szCs w:val="22"/>
        </w:rPr>
        <w:t xml:space="preserve">Les doctorants exerçant des charges d’enseignement peuvent parfois obtenir des spécimens gratuits chez les éditeurs d’ouvrages pédagogiques de leur discipline. Citons les éditions Dalloz, LexisNexis, </w:t>
      </w:r>
      <w:proofErr w:type="spellStart"/>
      <w:r w:rsidRPr="005E4925">
        <w:rPr>
          <w:rFonts w:ascii="Arial" w:hAnsi="Arial" w:cs="Arial"/>
          <w:sz w:val="22"/>
          <w:szCs w:val="22"/>
        </w:rPr>
        <w:t>lextenso</w:t>
      </w:r>
      <w:proofErr w:type="spellEnd"/>
      <w:r w:rsidRPr="005E4925">
        <w:rPr>
          <w:rFonts w:ascii="Arial" w:hAnsi="Arial" w:cs="Arial"/>
          <w:sz w:val="22"/>
          <w:szCs w:val="22"/>
        </w:rPr>
        <w:t>, Francis Lefebvre, Dunod, Pearson, etc. Une attestation d'enseignement est souvent demandée.</w:t>
      </w:r>
    </w:p>
    <w:p w14:paraId="0B2B502F" w14:textId="2981357A" w:rsidR="00742A95" w:rsidRPr="005E4925" w:rsidRDefault="00506358" w:rsidP="000862DF">
      <w:pPr>
        <w:jc w:val="both"/>
        <w:rPr>
          <w:rFonts w:ascii="Arial" w:hAnsi="Arial" w:cs="Arial"/>
          <w:sz w:val="22"/>
          <w:szCs w:val="22"/>
        </w:rPr>
      </w:pPr>
      <w:r w:rsidRPr="004A47A4">
        <w:rPr>
          <w:rFonts w:ascii="Arial" w:hAnsi="Arial" w:cs="Arial"/>
          <w:i/>
          <w:iCs/>
          <w:sz w:val="22"/>
          <w:szCs w:val="22"/>
        </w:rPr>
        <w:t>A savoir</w:t>
      </w:r>
      <w:r w:rsidRPr="005E4925">
        <w:rPr>
          <w:rFonts w:ascii="Arial" w:hAnsi="Arial" w:cs="Arial"/>
          <w:sz w:val="22"/>
          <w:szCs w:val="22"/>
        </w:rPr>
        <w:t> : il est même possible de cumuler la qualité d'étudiant (pour les abonnements « revues ») et celle d’enseignant pour les spécimens.</w:t>
      </w:r>
      <w:bookmarkStart w:id="0" w:name="page36"/>
      <w:bookmarkEnd w:id="0"/>
    </w:p>
    <w:p w14:paraId="01A515E0" w14:textId="4B05F0F8" w:rsidR="00427BF2" w:rsidRPr="005E4925" w:rsidRDefault="00427BF2">
      <w:pPr>
        <w:rPr>
          <w:rFonts w:ascii="Arial" w:hAnsi="Arial" w:cs="Arial"/>
          <w:sz w:val="22"/>
          <w:szCs w:val="22"/>
        </w:rPr>
      </w:pPr>
    </w:p>
    <w:p w14:paraId="30A29D51" w14:textId="0F98960D" w:rsidR="00427BF2" w:rsidRPr="005E4925" w:rsidRDefault="00427BF2" w:rsidP="000862DF">
      <w:pPr>
        <w:jc w:val="both"/>
        <w:rPr>
          <w:rFonts w:ascii="Arial" w:eastAsia="Arial Narrow" w:hAnsi="Arial" w:cs="Arial"/>
          <w:sz w:val="22"/>
          <w:szCs w:val="22"/>
        </w:rPr>
      </w:pPr>
    </w:p>
    <w:sectPr w:rsidR="00427BF2" w:rsidRPr="005E4925" w:rsidSect="006E0B05">
      <w:headerReference w:type="default" r:id="rId58"/>
      <w:footerReference w:type="default" r:id="rId59"/>
      <w:footerReference w:type="first" r:id="rId60"/>
      <w:pgSz w:w="11906" w:h="16838"/>
      <w:pgMar w:top="709" w:right="851" w:bottom="765" w:left="1418" w:header="0" w:footer="709"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177A" w14:textId="77777777" w:rsidR="004D50C0" w:rsidRDefault="004D50C0">
      <w:r>
        <w:separator/>
      </w:r>
    </w:p>
  </w:endnote>
  <w:endnote w:type="continuationSeparator" w:id="0">
    <w:p w14:paraId="7DB3049F" w14:textId="77777777" w:rsidR="004D50C0" w:rsidRDefault="004D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DotumChe">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C8C27" w14:textId="77777777" w:rsidR="004D50C0" w:rsidRDefault="004D50C0">
    <w:pPr>
      <w:pStyle w:val="Pieddepage"/>
      <w:ind w:right="360"/>
    </w:pPr>
    <w:r>
      <w:rPr>
        <w:noProof/>
      </w:rPr>
      <mc:AlternateContent>
        <mc:Choice Requires="wps">
          <w:drawing>
            <wp:anchor distT="0" distB="0" distL="0" distR="0" simplePos="0" relativeHeight="63" behindDoc="1" locked="0" layoutInCell="1" allowOverlap="1" wp14:anchorId="278217D6" wp14:editId="4443C490">
              <wp:simplePos x="0" y="0"/>
              <wp:positionH relativeFrom="margin">
                <wp:align>right</wp:align>
              </wp:positionH>
              <wp:positionV relativeFrom="paragraph">
                <wp:posOffset>635</wp:posOffset>
              </wp:positionV>
              <wp:extent cx="154305" cy="174625"/>
              <wp:effectExtent l="0" t="0" r="0" b="0"/>
              <wp:wrapSquare wrapText="largest"/>
              <wp:docPr id="53" name="Cadre2"/>
              <wp:cNvGraphicFramePr/>
              <a:graphic xmlns:a="http://schemas.openxmlformats.org/drawingml/2006/main">
                <a:graphicData uri="http://schemas.microsoft.com/office/word/2010/wordprocessingShape">
                  <wps:wsp>
                    <wps:cNvSpPr/>
                    <wps:spPr>
                      <a:xfrm>
                        <a:off x="0" y="0"/>
                        <a:ext cx="153720" cy="173880"/>
                      </a:xfrm>
                      <a:prstGeom prst="rect">
                        <a:avLst/>
                      </a:prstGeom>
                      <a:noFill/>
                      <a:ln>
                        <a:noFill/>
                      </a:ln>
                    </wps:spPr>
                    <wps:style>
                      <a:lnRef idx="0">
                        <a:scrgbClr r="0" g="0" b="0"/>
                      </a:lnRef>
                      <a:fillRef idx="0">
                        <a:scrgbClr r="0" g="0" b="0"/>
                      </a:fillRef>
                      <a:effectRef idx="0">
                        <a:scrgbClr r="0" g="0" b="0"/>
                      </a:effectRef>
                      <a:fontRef idx="minor"/>
                    </wps:style>
                    <wps:txbx>
                      <w:txbxContent>
                        <w:p w14:paraId="6D8CEE61" w14:textId="77777777" w:rsidR="004D50C0" w:rsidRDefault="004D50C0">
                          <w:pPr>
                            <w:pStyle w:val="Pieddepage"/>
                          </w:pPr>
                          <w:r>
                            <w:rPr>
                              <w:rStyle w:val="Numrodepage"/>
                              <w:color w:val="000000"/>
                            </w:rPr>
                            <w:fldChar w:fldCharType="begin"/>
                          </w:r>
                          <w:r>
                            <w:rPr>
                              <w:rStyle w:val="Numrodepage"/>
                            </w:rPr>
                            <w:instrText>PAGE</w:instrText>
                          </w:r>
                          <w:r>
                            <w:rPr>
                              <w:rStyle w:val="Numrodepage"/>
                            </w:rPr>
                            <w:fldChar w:fldCharType="separate"/>
                          </w:r>
                          <w:r>
                            <w:rPr>
                              <w:rStyle w:val="Numrodepage"/>
                              <w:noProof/>
                            </w:rPr>
                            <w:t>6</w:t>
                          </w:r>
                          <w:r>
                            <w:rPr>
                              <w:rStyle w:val="Numrodepage"/>
                            </w:rPr>
                            <w:fldChar w:fldCharType="end"/>
                          </w:r>
                        </w:p>
                      </w:txbxContent>
                    </wps:txbx>
                    <wps:bodyPr lIns="0" tIns="0" rIns="0" bIns="0">
                      <a:spAutoFit/>
                    </wps:bodyPr>
                  </wps:wsp>
                </a:graphicData>
              </a:graphic>
            </wp:anchor>
          </w:drawing>
        </mc:Choice>
        <mc:Fallback>
          <w:pict>
            <v:rect w14:anchorId="278217D6" id="Cadre2" o:spid="_x0000_s1029" style="position:absolute;margin-left:-39.05pt;margin-top:.05pt;width:12.15pt;height:13.75pt;z-index:-50331641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" filled="f" stroked="f">
              <v:textbox style="mso-fit-shape-to-text:t" inset="0,0,0,0">
                <w:txbxContent>
                  <w:p w14:paraId="6D8CEE61" w14:textId="77777777" w:rsidR="004D50C0" w:rsidRDefault="004D50C0">
                    <w:pPr>
                      <w:pStyle w:val="Pieddepage"/>
                    </w:pPr>
                    <w:r>
                      <w:rPr>
                        <w:rStyle w:val="Numrodepage"/>
                        <w:color w:val="000000"/>
                      </w:rPr>
                      <w:fldChar w:fldCharType="begin"/>
                    </w:r>
                    <w:r>
                      <w:rPr>
                        <w:rStyle w:val="Numrodepage"/>
                      </w:rPr>
                      <w:instrText>PAGE</w:instrText>
                    </w:r>
                    <w:r>
                      <w:rPr>
                        <w:rStyle w:val="Numrodepage"/>
                      </w:rPr>
                      <w:fldChar w:fldCharType="separate"/>
                    </w:r>
                    <w:r>
                      <w:rPr>
                        <w:rStyle w:val="Numrodepage"/>
                        <w:noProof/>
                      </w:rPr>
                      <w:t>6</w:t>
                    </w:r>
                    <w:r>
                      <w:rPr>
                        <w:rStyle w:val="Numrodepage"/>
                      </w:rP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D792" w14:textId="77777777" w:rsidR="004D50C0" w:rsidRDefault="004D50C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01FD9" w14:textId="77777777" w:rsidR="004D50C0" w:rsidRDefault="004D50C0">
      <w:r>
        <w:separator/>
      </w:r>
    </w:p>
  </w:footnote>
  <w:footnote w:type="continuationSeparator" w:id="0">
    <w:p w14:paraId="52FE4A17" w14:textId="77777777" w:rsidR="004D50C0" w:rsidRDefault="004D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73905" w14:textId="5790EF4F" w:rsidR="00E764D0" w:rsidRDefault="00E764D0">
    <w:pPr>
      <w:pStyle w:val="En-tte"/>
    </w:pPr>
  </w:p>
  <w:p w14:paraId="41E4FA09" w14:textId="13E8D8C4" w:rsidR="00E764D0" w:rsidRDefault="00A54CCF">
    <w:pPr>
      <w:pStyle w:val="En-tte"/>
    </w:pPr>
    <w:r>
      <w:rPr>
        <w:noProof/>
      </w:rPr>
      <w:drawing>
        <wp:inline distT="0" distB="0" distL="0" distR="0" wp14:anchorId="66D08296" wp14:editId="682E94D9">
          <wp:extent cx="1490400" cy="379847"/>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518753" cy="3870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52206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3E2"/>
      </v:shape>
    </w:pict>
  </w:numPicBullet>
  <w:abstractNum w:abstractNumId="0" w15:restartNumberingAfterBreak="0">
    <w:nsid w:val="03CC5056"/>
    <w:multiLevelType w:val="multilevel"/>
    <w:tmpl w:val="645C9C1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E6E53B0"/>
    <w:multiLevelType w:val="multilevel"/>
    <w:tmpl w:val="B206043E"/>
    <w:lvl w:ilvl="0">
      <w:start w:val="1"/>
      <w:numFmt w:val="bullet"/>
      <w:lvlText w:val=""/>
      <w:lvlJc w:val="left"/>
      <w:pPr>
        <w:tabs>
          <w:tab w:val="num" w:pos="2700"/>
        </w:tabs>
        <w:ind w:left="2700" w:hanging="360"/>
      </w:pPr>
      <w:rPr>
        <w:rFonts w:ascii="Wingdings" w:hAnsi="Wingdings" w:hint="default"/>
      </w:rPr>
    </w:lvl>
    <w:lvl w:ilvl="1">
      <w:start w:val="1"/>
      <w:numFmt w:val="bullet"/>
      <w:lvlText w:val="o"/>
      <w:lvlJc w:val="left"/>
      <w:pPr>
        <w:tabs>
          <w:tab w:val="num" w:pos="3420"/>
        </w:tabs>
        <w:ind w:left="3420" w:hanging="360"/>
      </w:pPr>
      <w:rPr>
        <w:rFonts w:ascii="Courier New" w:hAnsi="Courier New" w:cs="Courier New" w:hint="default"/>
      </w:rPr>
    </w:lvl>
    <w:lvl w:ilvl="2">
      <w:start w:val="1"/>
      <w:numFmt w:val="bullet"/>
      <w:lvlText w:val=""/>
      <w:lvlJc w:val="left"/>
      <w:pPr>
        <w:tabs>
          <w:tab w:val="num" w:pos="4140"/>
        </w:tabs>
        <w:ind w:left="4140" w:hanging="360"/>
      </w:pPr>
      <w:rPr>
        <w:rFonts w:ascii="Wingdings" w:hAnsi="Wingdings" w:cs="Wingdings" w:hint="default"/>
      </w:rPr>
    </w:lvl>
    <w:lvl w:ilvl="3">
      <w:start w:val="1"/>
      <w:numFmt w:val="bullet"/>
      <w:lvlText w:val=""/>
      <w:lvlJc w:val="left"/>
      <w:pPr>
        <w:tabs>
          <w:tab w:val="num" w:pos="4860"/>
        </w:tabs>
        <w:ind w:left="4860" w:hanging="360"/>
      </w:pPr>
      <w:rPr>
        <w:rFonts w:ascii="Symbol" w:hAnsi="Symbol" w:cs="Symbol" w:hint="default"/>
      </w:rPr>
    </w:lvl>
    <w:lvl w:ilvl="4">
      <w:start w:val="1"/>
      <w:numFmt w:val="bullet"/>
      <w:lvlText w:val="o"/>
      <w:lvlJc w:val="left"/>
      <w:pPr>
        <w:tabs>
          <w:tab w:val="num" w:pos="5580"/>
        </w:tabs>
        <w:ind w:left="5580" w:hanging="360"/>
      </w:pPr>
      <w:rPr>
        <w:rFonts w:ascii="Courier New" w:hAnsi="Courier New" w:cs="Courier New" w:hint="default"/>
      </w:rPr>
    </w:lvl>
    <w:lvl w:ilvl="5">
      <w:start w:val="1"/>
      <w:numFmt w:val="bullet"/>
      <w:lvlText w:val=""/>
      <w:lvlJc w:val="left"/>
      <w:pPr>
        <w:tabs>
          <w:tab w:val="num" w:pos="6300"/>
        </w:tabs>
        <w:ind w:left="6300" w:hanging="360"/>
      </w:pPr>
      <w:rPr>
        <w:rFonts w:ascii="Wingdings" w:hAnsi="Wingdings" w:cs="Wingdings" w:hint="default"/>
      </w:rPr>
    </w:lvl>
    <w:lvl w:ilvl="6">
      <w:start w:val="1"/>
      <w:numFmt w:val="bullet"/>
      <w:lvlText w:val=""/>
      <w:lvlJc w:val="left"/>
      <w:pPr>
        <w:tabs>
          <w:tab w:val="num" w:pos="7020"/>
        </w:tabs>
        <w:ind w:left="7020" w:hanging="360"/>
      </w:pPr>
      <w:rPr>
        <w:rFonts w:ascii="Symbol" w:hAnsi="Symbol" w:cs="Symbol" w:hint="default"/>
      </w:rPr>
    </w:lvl>
    <w:lvl w:ilvl="7">
      <w:start w:val="1"/>
      <w:numFmt w:val="bullet"/>
      <w:lvlText w:val="o"/>
      <w:lvlJc w:val="left"/>
      <w:pPr>
        <w:tabs>
          <w:tab w:val="num" w:pos="7740"/>
        </w:tabs>
        <w:ind w:left="7740" w:hanging="360"/>
      </w:pPr>
      <w:rPr>
        <w:rFonts w:ascii="Courier New" w:hAnsi="Courier New" w:cs="Courier New" w:hint="default"/>
      </w:rPr>
    </w:lvl>
    <w:lvl w:ilvl="8">
      <w:start w:val="1"/>
      <w:numFmt w:val="bullet"/>
      <w:lvlText w:val=""/>
      <w:lvlJc w:val="left"/>
      <w:pPr>
        <w:tabs>
          <w:tab w:val="num" w:pos="8460"/>
        </w:tabs>
        <w:ind w:left="8460" w:hanging="360"/>
      </w:pPr>
      <w:rPr>
        <w:rFonts w:ascii="Wingdings" w:hAnsi="Wingdings" w:cs="Wingdings" w:hint="default"/>
      </w:rPr>
    </w:lvl>
  </w:abstractNum>
  <w:abstractNum w:abstractNumId="2" w15:restartNumberingAfterBreak="0">
    <w:nsid w:val="16155DDC"/>
    <w:multiLevelType w:val="multilevel"/>
    <w:tmpl w:val="F206729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A8F1D32"/>
    <w:multiLevelType w:val="multilevel"/>
    <w:tmpl w:val="7944C0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35C39BC"/>
    <w:multiLevelType w:val="hybridMultilevel"/>
    <w:tmpl w:val="332C9DE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DA7E00"/>
    <w:multiLevelType w:val="multilevel"/>
    <w:tmpl w:val="2E98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45A792C"/>
    <w:multiLevelType w:val="multilevel"/>
    <w:tmpl w:val="B64AD1B0"/>
    <w:lvl w:ilvl="0">
      <w:start w:val="1"/>
      <w:numFmt w:val="bullet"/>
      <w:lvlText w:val=""/>
      <w:lvlJc w:val="left"/>
      <w:pPr>
        <w:tabs>
          <w:tab w:val="num" w:pos="2700"/>
        </w:tabs>
        <w:ind w:left="2700" w:hanging="360"/>
      </w:pPr>
      <w:rPr>
        <w:rFonts w:ascii="Wingdings" w:hAnsi="Wingdings" w:cs="Wingdings" w:hint="default"/>
      </w:rPr>
    </w:lvl>
    <w:lvl w:ilvl="1">
      <w:start w:val="1"/>
      <w:numFmt w:val="bullet"/>
      <w:lvlText w:val="o"/>
      <w:lvlJc w:val="left"/>
      <w:pPr>
        <w:tabs>
          <w:tab w:val="num" w:pos="3420"/>
        </w:tabs>
        <w:ind w:left="3420" w:hanging="360"/>
      </w:pPr>
      <w:rPr>
        <w:rFonts w:ascii="Courier New" w:hAnsi="Courier New" w:cs="Courier New" w:hint="default"/>
      </w:rPr>
    </w:lvl>
    <w:lvl w:ilvl="2">
      <w:start w:val="1"/>
      <w:numFmt w:val="bullet"/>
      <w:lvlText w:val=""/>
      <w:lvlJc w:val="left"/>
      <w:pPr>
        <w:tabs>
          <w:tab w:val="num" w:pos="4140"/>
        </w:tabs>
        <w:ind w:left="4140" w:hanging="360"/>
      </w:pPr>
      <w:rPr>
        <w:rFonts w:ascii="Wingdings" w:hAnsi="Wingdings" w:cs="Wingdings" w:hint="default"/>
      </w:rPr>
    </w:lvl>
    <w:lvl w:ilvl="3">
      <w:start w:val="1"/>
      <w:numFmt w:val="bullet"/>
      <w:lvlText w:val=""/>
      <w:lvlJc w:val="left"/>
      <w:pPr>
        <w:tabs>
          <w:tab w:val="num" w:pos="4860"/>
        </w:tabs>
        <w:ind w:left="4860" w:hanging="360"/>
      </w:pPr>
      <w:rPr>
        <w:rFonts w:ascii="Symbol" w:hAnsi="Symbol" w:cs="Symbol" w:hint="default"/>
      </w:rPr>
    </w:lvl>
    <w:lvl w:ilvl="4">
      <w:start w:val="1"/>
      <w:numFmt w:val="bullet"/>
      <w:lvlText w:val="o"/>
      <w:lvlJc w:val="left"/>
      <w:pPr>
        <w:tabs>
          <w:tab w:val="num" w:pos="5580"/>
        </w:tabs>
        <w:ind w:left="5580" w:hanging="360"/>
      </w:pPr>
      <w:rPr>
        <w:rFonts w:ascii="Courier New" w:hAnsi="Courier New" w:cs="Courier New" w:hint="default"/>
      </w:rPr>
    </w:lvl>
    <w:lvl w:ilvl="5">
      <w:start w:val="1"/>
      <w:numFmt w:val="bullet"/>
      <w:lvlText w:val=""/>
      <w:lvlJc w:val="left"/>
      <w:pPr>
        <w:tabs>
          <w:tab w:val="num" w:pos="6300"/>
        </w:tabs>
        <w:ind w:left="6300" w:hanging="360"/>
      </w:pPr>
      <w:rPr>
        <w:rFonts w:ascii="Wingdings" w:hAnsi="Wingdings" w:cs="Wingdings" w:hint="default"/>
      </w:rPr>
    </w:lvl>
    <w:lvl w:ilvl="6">
      <w:start w:val="1"/>
      <w:numFmt w:val="bullet"/>
      <w:lvlText w:val=""/>
      <w:lvlJc w:val="left"/>
      <w:pPr>
        <w:tabs>
          <w:tab w:val="num" w:pos="7020"/>
        </w:tabs>
        <w:ind w:left="7020" w:hanging="360"/>
      </w:pPr>
      <w:rPr>
        <w:rFonts w:ascii="Symbol" w:hAnsi="Symbol" w:cs="Symbol" w:hint="default"/>
      </w:rPr>
    </w:lvl>
    <w:lvl w:ilvl="7">
      <w:start w:val="1"/>
      <w:numFmt w:val="bullet"/>
      <w:lvlText w:val="o"/>
      <w:lvlJc w:val="left"/>
      <w:pPr>
        <w:tabs>
          <w:tab w:val="num" w:pos="7740"/>
        </w:tabs>
        <w:ind w:left="7740" w:hanging="360"/>
      </w:pPr>
      <w:rPr>
        <w:rFonts w:ascii="Courier New" w:hAnsi="Courier New" w:cs="Courier New" w:hint="default"/>
      </w:rPr>
    </w:lvl>
    <w:lvl w:ilvl="8">
      <w:start w:val="1"/>
      <w:numFmt w:val="bullet"/>
      <w:lvlText w:val=""/>
      <w:lvlJc w:val="left"/>
      <w:pPr>
        <w:tabs>
          <w:tab w:val="num" w:pos="8460"/>
        </w:tabs>
        <w:ind w:left="8460" w:hanging="360"/>
      </w:pPr>
      <w:rPr>
        <w:rFonts w:ascii="Wingdings" w:hAnsi="Wingdings" w:cs="Wingdings" w:hint="default"/>
      </w:rPr>
    </w:lvl>
  </w:abstractNum>
  <w:abstractNum w:abstractNumId="7" w15:restartNumberingAfterBreak="0">
    <w:nsid w:val="5C3B0528"/>
    <w:multiLevelType w:val="multilevel"/>
    <w:tmpl w:val="165C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51321E"/>
    <w:multiLevelType w:val="multilevel"/>
    <w:tmpl w:val="B190933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68D6E43"/>
    <w:multiLevelType w:val="multilevel"/>
    <w:tmpl w:val="A0CE9F06"/>
    <w:lvl w:ilvl="0">
      <w:start w:val="1"/>
      <w:numFmt w:val="bullet"/>
      <w:lvlText w:val=""/>
      <w:lvlJc w:val="left"/>
      <w:pPr>
        <w:tabs>
          <w:tab w:val="num" w:pos="720"/>
        </w:tabs>
        <w:ind w:left="720" w:hanging="360"/>
      </w:pPr>
      <w:rPr>
        <w:rFonts w:ascii="Symbol" w:hAnsi="Symbol" w:cs="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69180230"/>
    <w:multiLevelType w:val="multilevel"/>
    <w:tmpl w:val="2108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DD1ADC"/>
    <w:multiLevelType w:val="multilevel"/>
    <w:tmpl w:val="6298CDA0"/>
    <w:lvl w:ilvl="0">
      <w:start w:val="1"/>
      <w:numFmt w:val="bullet"/>
      <w:lvlText w:val=""/>
      <w:lvlJc w:val="left"/>
      <w:pPr>
        <w:tabs>
          <w:tab w:val="num" w:pos="900"/>
        </w:tabs>
        <w:ind w:left="900" w:hanging="360"/>
      </w:pPr>
      <w:rPr>
        <w:rFonts w:ascii="Wingdings" w:hAnsi="Wingdings" w:cs="Wingdings"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12" w15:restartNumberingAfterBreak="0">
    <w:nsid w:val="6DD02022"/>
    <w:multiLevelType w:val="multilevel"/>
    <w:tmpl w:val="D1D6B1E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6F781886"/>
    <w:multiLevelType w:val="hybridMultilevel"/>
    <w:tmpl w:val="86A4E3CA"/>
    <w:lvl w:ilvl="0" w:tplc="5C00C798">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05F4971"/>
    <w:multiLevelType w:val="multilevel"/>
    <w:tmpl w:val="50067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B25AB1"/>
    <w:multiLevelType w:val="multilevel"/>
    <w:tmpl w:val="FF0E5FAA"/>
    <w:lvl w:ilvl="0">
      <w:start w:val="1"/>
      <w:numFmt w:val="bullet"/>
      <w:lvlText w:val=""/>
      <w:lvlJc w:val="left"/>
      <w:pPr>
        <w:tabs>
          <w:tab w:val="num" w:pos="900"/>
        </w:tabs>
        <w:ind w:left="900" w:hanging="360"/>
      </w:pPr>
      <w:rPr>
        <w:rFonts w:ascii="Wingdings" w:hAnsi="Wingdings" w:cs="Wingdings" w:hint="default"/>
      </w:rPr>
    </w:lvl>
    <w:lvl w:ilvl="1">
      <w:start w:val="1"/>
      <w:numFmt w:val="bullet"/>
      <w:lvlText w:val="-"/>
      <w:lvlJc w:val="left"/>
      <w:pPr>
        <w:tabs>
          <w:tab w:val="num" w:pos="1620"/>
        </w:tabs>
        <w:ind w:left="1620" w:hanging="360"/>
      </w:pPr>
      <w:rPr>
        <w:rFonts w:ascii="Tahoma" w:hAnsi="Tahoma" w:cs="Tahoma"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cs="Wingdings" w:hint="default"/>
      </w:rPr>
    </w:lvl>
  </w:abstractNum>
  <w:abstractNum w:abstractNumId="16" w15:restartNumberingAfterBreak="0">
    <w:nsid w:val="7A630856"/>
    <w:multiLevelType w:val="multilevel"/>
    <w:tmpl w:val="13FE5CE0"/>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7B6B0237"/>
    <w:multiLevelType w:val="multilevel"/>
    <w:tmpl w:val="3A58973C"/>
    <w:lvl w:ilvl="0">
      <w:start w:val="1"/>
      <w:numFmt w:val="bullet"/>
      <w:lvlText w:val=""/>
      <w:lvlPicBulletId w:val="0"/>
      <w:lvlJc w:val="left"/>
      <w:pPr>
        <w:tabs>
          <w:tab w:val="num" w:pos="900"/>
        </w:tabs>
        <w:ind w:left="900" w:hanging="360"/>
      </w:pPr>
      <w:rPr>
        <w:rFonts w:ascii="Symbol" w:hAnsi="Symbol" w:hint="default"/>
      </w:rPr>
    </w:lvl>
    <w:lvl w:ilvl="1">
      <w:start w:val="1"/>
      <w:numFmt w:val="bullet"/>
      <w:lvlText w:val="-"/>
      <w:lvlJc w:val="left"/>
      <w:pPr>
        <w:tabs>
          <w:tab w:val="num" w:pos="1620"/>
        </w:tabs>
        <w:ind w:left="1620" w:hanging="360"/>
      </w:pPr>
      <w:rPr>
        <w:rFonts w:ascii="Tahoma" w:hAnsi="Tahoma" w:cs="Tahoma" w:hint="default"/>
      </w:rPr>
    </w:lvl>
    <w:lvl w:ilvl="2">
      <w:start w:val="1"/>
      <w:numFmt w:val="bullet"/>
      <w:lvlText w:val=""/>
      <w:lvlJc w:val="left"/>
      <w:pPr>
        <w:tabs>
          <w:tab w:val="num" w:pos="2340"/>
        </w:tabs>
        <w:ind w:left="2340" w:hanging="360"/>
      </w:pPr>
      <w:rPr>
        <w:rFonts w:ascii="Wingdings" w:hAnsi="Wingdings" w:cs="Wingdings" w:hint="default"/>
      </w:rPr>
    </w:lvl>
    <w:lvl w:ilvl="3">
      <w:start w:val="1"/>
      <w:numFmt w:val="bullet"/>
      <w:lvlText w:val=""/>
      <w:lvlJc w:val="left"/>
      <w:pPr>
        <w:tabs>
          <w:tab w:val="num" w:pos="3060"/>
        </w:tabs>
        <w:ind w:left="3060" w:hanging="360"/>
      </w:pPr>
      <w:rPr>
        <w:rFonts w:ascii="Symbol" w:hAnsi="Symbol" w:cs="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cs="Wingdings" w:hint="default"/>
      </w:rPr>
    </w:lvl>
    <w:lvl w:ilvl="6">
      <w:start w:val="1"/>
      <w:numFmt w:val="bullet"/>
      <w:lvlText w:val=""/>
      <w:lvlJc w:val="left"/>
      <w:pPr>
        <w:tabs>
          <w:tab w:val="num" w:pos="5220"/>
        </w:tabs>
        <w:ind w:left="5220" w:hanging="360"/>
      </w:pPr>
      <w:rPr>
        <w:rFonts w:ascii="Symbol" w:hAnsi="Symbol" w:cs="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cs="Wingdings" w:hint="default"/>
      </w:rPr>
    </w:lvl>
  </w:abstractNum>
  <w:num w:numId="1">
    <w:abstractNumId w:val="15"/>
  </w:num>
  <w:num w:numId="2">
    <w:abstractNumId w:val="6"/>
  </w:num>
  <w:num w:numId="3">
    <w:abstractNumId w:val="11"/>
  </w:num>
  <w:num w:numId="4">
    <w:abstractNumId w:val="9"/>
  </w:num>
  <w:num w:numId="5">
    <w:abstractNumId w:val="3"/>
  </w:num>
  <w:num w:numId="6">
    <w:abstractNumId w:val="5"/>
  </w:num>
  <w:num w:numId="7">
    <w:abstractNumId w:val="12"/>
  </w:num>
  <w:num w:numId="8">
    <w:abstractNumId w:val="8"/>
  </w:num>
  <w:num w:numId="9">
    <w:abstractNumId w:val="2"/>
  </w:num>
  <w:num w:numId="10">
    <w:abstractNumId w:val="0"/>
  </w:num>
  <w:num w:numId="11">
    <w:abstractNumId w:val="7"/>
  </w:num>
  <w:num w:numId="12">
    <w:abstractNumId w:val="13"/>
  </w:num>
  <w:num w:numId="13">
    <w:abstractNumId w:val="16"/>
  </w:num>
  <w:num w:numId="14">
    <w:abstractNumId w:val="10"/>
  </w:num>
  <w:num w:numId="15">
    <w:abstractNumId w:val="14"/>
  </w:num>
  <w:num w:numId="16">
    <w:abstractNumId w:val="17"/>
  </w:num>
  <w:num w:numId="17">
    <w:abstractNumId w:val="1"/>
  </w:num>
  <w:num w:numId="1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95"/>
    <w:rsid w:val="00025187"/>
    <w:rsid w:val="00026417"/>
    <w:rsid w:val="00031F52"/>
    <w:rsid w:val="00037345"/>
    <w:rsid w:val="0004611F"/>
    <w:rsid w:val="00082C20"/>
    <w:rsid w:val="000862DF"/>
    <w:rsid w:val="000A436C"/>
    <w:rsid w:val="000A711E"/>
    <w:rsid w:val="000B54AB"/>
    <w:rsid w:val="000C452B"/>
    <w:rsid w:val="000F54C9"/>
    <w:rsid w:val="00100F2C"/>
    <w:rsid w:val="00111123"/>
    <w:rsid w:val="00124999"/>
    <w:rsid w:val="00130379"/>
    <w:rsid w:val="0013245F"/>
    <w:rsid w:val="00174310"/>
    <w:rsid w:val="001D38A5"/>
    <w:rsid w:val="001F4548"/>
    <w:rsid w:val="00232CD1"/>
    <w:rsid w:val="002344E0"/>
    <w:rsid w:val="00254B06"/>
    <w:rsid w:val="00255CA8"/>
    <w:rsid w:val="0026319B"/>
    <w:rsid w:val="00294878"/>
    <w:rsid w:val="002A0C05"/>
    <w:rsid w:val="002B144B"/>
    <w:rsid w:val="002C299D"/>
    <w:rsid w:val="002F5343"/>
    <w:rsid w:val="002F6406"/>
    <w:rsid w:val="003041F9"/>
    <w:rsid w:val="003046A4"/>
    <w:rsid w:val="00316D00"/>
    <w:rsid w:val="00327E6B"/>
    <w:rsid w:val="00331822"/>
    <w:rsid w:val="00347973"/>
    <w:rsid w:val="00356100"/>
    <w:rsid w:val="0039359B"/>
    <w:rsid w:val="0039520D"/>
    <w:rsid w:val="0039634C"/>
    <w:rsid w:val="003B1FAA"/>
    <w:rsid w:val="003B572C"/>
    <w:rsid w:val="003D2005"/>
    <w:rsid w:val="003D5D5C"/>
    <w:rsid w:val="00427BF2"/>
    <w:rsid w:val="004435B1"/>
    <w:rsid w:val="00457B09"/>
    <w:rsid w:val="00465136"/>
    <w:rsid w:val="00475BE2"/>
    <w:rsid w:val="00483D7B"/>
    <w:rsid w:val="004A23CA"/>
    <w:rsid w:val="004A47A4"/>
    <w:rsid w:val="004D50C0"/>
    <w:rsid w:val="00506358"/>
    <w:rsid w:val="00524389"/>
    <w:rsid w:val="00551527"/>
    <w:rsid w:val="005610A0"/>
    <w:rsid w:val="005623AB"/>
    <w:rsid w:val="0056543E"/>
    <w:rsid w:val="00566B9F"/>
    <w:rsid w:val="005741CC"/>
    <w:rsid w:val="005902B8"/>
    <w:rsid w:val="0059359B"/>
    <w:rsid w:val="005946C8"/>
    <w:rsid w:val="005A3AF8"/>
    <w:rsid w:val="005C780C"/>
    <w:rsid w:val="005E13EF"/>
    <w:rsid w:val="005E4925"/>
    <w:rsid w:val="005E7E66"/>
    <w:rsid w:val="005F1E04"/>
    <w:rsid w:val="006104A6"/>
    <w:rsid w:val="00662A00"/>
    <w:rsid w:val="00667165"/>
    <w:rsid w:val="006E0B05"/>
    <w:rsid w:val="00740618"/>
    <w:rsid w:val="00742A95"/>
    <w:rsid w:val="007430A7"/>
    <w:rsid w:val="007457C8"/>
    <w:rsid w:val="00747F37"/>
    <w:rsid w:val="007532E7"/>
    <w:rsid w:val="007960BC"/>
    <w:rsid w:val="007A4681"/>
    <w:rsid w:val="007B00CF"/>
    <w:rsid w:val="007C6192"/>
    <w:rsid w:val="007F24FA"/>
    <w:rsid w:val="00814618"/>
    <w:rsid w:val="00826CB2"/>
    <w:rsid w:val="008446D2"/>
    <w:rsid w:val="0085793F"/>
    <w:rsid w:val="00864248"/>
    <w:rsid w:val="00873235"/>
    <w:rsid w:val="008A44EC"/>
    <w:rsid w:val="008C61B9"/>
    <w:rsid w:val="008D19CE"/>
    <w:rsid w:val="008D6585"/>
    <w:rsid w:val="009112EB"/>
    <w:rsid w:val="00916416"/>
    <w:rsid w:val="00941DD2"/>
    <w:rsid w:val="0097187C"/>
    <w:rsid w:val="0098247C"/>
    <w:rsid w:val="00983D91"/>
    <w:rsid w:val="00991A46"/>
    <w:rsid w:val="009D69AD"/>
    <w:rsid w:val="009F7F3E"/>
    <w:rsid w:val="00A17C8C"/>
    <w:rsid w:val="00A32441"/>
    <w:rsid w:val="00A50EFC"/>
    <w:rsid w:val="00A5155C"/>
    <w:rsid w:val="00A54CCF"/>
    <w:rsid w:val="00A65350"/>
    <w:rsid w:val="00A71320"/>
    <w:rsid w:val="00AB3F64"/>
    <w:rsid w:val="00AC4370"/>
    <w:rsid w:val="00AD49B2"/>
    <w:rsid w:val="00AF00C7"/>
    <w:rsid w:val="00AF6E21"/>
    <w:rsid w:val="00B107EB"/>
    <w:rsid w:val="00B14804"/>
    <w:rsid w:val="00B1629D"/>
    <w:rsid w:val="00B37EBD"/>
    <w:rsid w:val="00B41351"/>
    <w:rsid w:val="00B46B46"/>
    <w:rsid w:val="00B80790"/>
    <w:rsid w:val="00B93177"/>
    <w:rsid w:val="00B94CC7"/>
    <w:rsid w:val="00BB3234"/>
    <w:rsid w:val="00BE239B"/>
    <w:rsid w:val="00BE4F41"/>
    <w:rsid w:val="00BF2619"/>
    <w:rsid w:val="00C04193"/>
    <w:rsid w:val="00C049F6"/>
    <w:rsid w:val="00C05934"/>
    <w:rsid w:val="00C422B0"/>
    <w:rsid w:val="00C7440C"/>
    <w:rsid w:val="00CB3802"/>
    <w:rsid w:val="00CD47D7"/>
    <w:rsid w:val="00CE28C8"/>
    <w:rsid w:val="00CF0565"/>
    <w:rsid w:val="00CF4581"/>
    <w:rsid w:val="00CF4BA2"/>
    <w:rsid w:val="00D00104"/>
    <w:rsid w:val="00D0312F"/>
    <w:rsid w:val="00D103A6"/>
    <w:rsid w:val="00D1485C"/>
    <w:rsid w:val="00D25A26"/>
    <w:rsid w:val="00D35650"/>
    <w:rsid w:val="00D357D0"/>
    <w:rsid w:val="00D3585A"/>
    <w:rsid w:val="00D5315D"/>
    <w:rsid w:val="00D6118C"/>
    <w:rsid w:val="00D819A2"/>
    <w:rsid w:val="00DD168A"/>
    <w:rsid w:val="00E075BE"/>
    <w:rsid w:val="00E1439C"/>
    <w:rsid w:val="00E50588"/>
    <w:rsid w:val="00E764D0"/>
    <w:rsid w:val="00E851F0"/>
    <w:rsid w:val="00EA7283"/>
    <w:rsid w:val="00EB1F90"/>
    <w:rsid w:val="00EB48B6"/>
    <w:rsid w:val="00EB5036"/>
    <w:rsid w:val="00F11F55"/>
    <w:rsid w:val="00F347CB"/>
    <w:rsid w:val="00F716C9"/>
    <w:rsid w:val="00F95A45"/>
    <w:rsid w:val="00FA2BF4"/>
    <w:rsid w:val="00FB258A"/>
    <w:rsid w:val="00FC5871"/>
    <w:rsid w:val="00FD4C30"/>
    <w:rsid w:val="00FF79E4"/>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15F13"/>
  <w15:docId w15:val="{18800E22-F873-4CCA-BAD8-8BF77035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2B8"/>
    <w:rPr>
      <w:sz w:val="24"/>
      <w:szCs w:val="24"/>
    </w:rPr>
  </w:style>
  <w:style w:type="paragraph" w:styleId="Titre1">
    <w:name w:val="heading 1"/>
    <w:basedOn w:val="Normal"/>
    <w:next w:val="Normal"/>
    <w:qFormat/>
    <w:pPr>
      <w:keepNext/>
      <w:jc w:val="both"/>
      <w:outlineLvl w:val="0"/>
    </w:pPr>
    <w:rPr>
      <w:rFonts w:ascii="Tahoma" w:hAnsi="Tahoma" w:cs="Tahoma"/>
      <w:sz w:val="32"/>
      <w:szCs w:val="32"/>
      <w:u w:val="single"/>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pPr>
      <w:keepNext/>
      <w:ind w:left="-1260" w:right="605" w:firstLine="1080"/>
      <w:jc w:val="center"/>
      <w:outlineLvl w:val="2"/>
    </w:pPr>
    <w:rPr>
      <w:rFonts w:ascii="Tahoma" w:hAnsi="Tahoma" w:cs="Tahoma"/>
      <w:b/>
      <w:sz w:val="28"/>
      <w:szCs w:val="40"/>
    </w:rPr>
  </w:style>
  <w:style w:type="paragraph" w:styleId="Titre4">
    <w:name w:val="heading 4"/>
    <w:basedOn w:val="Normal"/>
    <w:next w:val="Normal"/>
    <w:qFormat/>
    <w:pPr>
      <w:keepNext/>
      <w:spacing w:before="240" w:after="60"/>
      <w:outlineLvl w:val="3"/>
    </w:pPr>
    <w:rPr>
      <w:b/>
      <w:bCs/>
      <w:sz w:val="28"/>
      <w:szCs w:val="28"/>
    </w:rPr>
  </w:style>
  <w:style w:type="paragraph" w:styleId="Titre5">
    <w:name w:val="heading 5"/>
    <w:basedOn w:val="Normal"/>
    <w:next w:val="Normal"/>
    <w:qFormat/>
    <w:pPr>
      <w:keepNext/>
      <w:ind w:left="-720" w:right="605"/>
      <w:outlineLvl w:val="4"/>
    </w:pPr>
    <w:rPr>
      <w:rFonts w:ascii="Tahoma" w:hAnsi="Tahoma" w:cs="Tahoma"/>
      <w:i/>
      <w:sz w:val="32"/>
      <w:szCs w:val="32"/>
    </w:rPr>
  </w:style>
  <w:style w:type="paragraph" w:styleId="Titre6">
    <w:name w:val="heading 6"/>
    <w:basedOn w:val="Normal"/>
    <w:next w:val="Normal"/>
    <w:qFormat/>
    <w:pPr>
      <w:keepNext/>
      <w:ind w:left="-360" w:right="-468"/>
      <w:outlineLvl w:val="5"/>
    </w:pPr>
    <w:rPr>
      <w:rFonts w:ascii="Tahoma" w:hAnsi="Tahoma" w:cs="Tahoma"/>
      <w:i/>
      <w:sz w:val="32"/>
      <w:szCs w:val="32"/>
    </w:rPr>
  </w:style>
  <w:style w:type="paragraph" w:styleId="Titre7">
    <w:name w:val="heading 7"/>
    <w:basedOn w:val="Normal"/>
    <w:next w:val="Normal"/>
    <w:qFormat/>
    <w:pPr>
      <w:keepNext/>
      <w:tabs>
        <w:tab w:val="left" w:pos="9000"/>
      </w:tabs>
      <w:ind w:right="-828"/>
      <w:outlineLvl w:val="6"/>
    </w:pPr>
    <w:rPr>
      <w:rFonts w:ascii="Tahoma" w:hAnsi="Tahoma" w:cs="Tahoma"/>
      <w:i/>
      <w:sz w:val="32"/>
      <w:szCs w:val="32"/>
    </w:rPr>
  </w:style>
  <w:style w:type="paragraph" w:styleId="Titre8">
    <w:name w:val="heading 8"/>
    <w:basedOn w:val="Normal"/>
    <w:next w:val="Normal"/>
    <w:qFormat/>
    <w:pPr>
      <w:keepNext/>
      <w:ind w:left="708" w:right="605" w:firstLine="708"/>
      <w:outlineLvl w:val="7"/>
    </w:pPr>
    <w:rPr>
      <w:i/>
      <w:i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uiPriority w:val="99"/>
    <w:semiHidden/>
    <w:rPr>
      <w:color w:val="0000FF"/>
      <w:u w:val="single"/>
    </w:rPr>
  </w:style>
  <w:style w:type="character" w:styleId="Lienhypertextesuivivisit">
    <w:name w:val="FollowedHyperlink"/>
    <w:semiHidden/>
    <w:qFormat/>
    <w:rPr>
      <w:color w:val="800080"/>
      <w:u w:val="single"/>
    </w:rPr>
  </w:style>
  <w:style w:type="character" w:styleId="Numrodepage">
    <w:name w:val="page number"/>
    <w:basedOn w:val="Policepardfaut"/>
    <w:semiHidden/>
    <w:qFormat/>
  </w:style>
  <w:style w:type="character" w:styleId="lev">
    <w:name w:val="Strong"/>
    <w:uiPriority w:val="22"/>
    <w:qFormat/>
    <w:rPr>
      <w:b/>
      <w:bCs/>
    </w:rPr>
  </w:style>
  <w:style w:type="character" w:customStyle="1" w:styleId="TextedebullesCar">
    <w:name w:val="Texte de bulles Car"/>
    <w:link w:val="Textedebulles"/>
    <w:uiPriority w:val="99"/>
    <w:semiHidden/>
    <w:qFormat/>
    <w:rsid w:val="00036A05"/>
    <w:rPr>
      <w:rFonts w:ascii="Segoe UI" w:hAnsi="Segoe UI" w:cs="Segoe UI"/>
      <w:sz w:val="18"/>
      <w:szCs w:val="18"/>
    </w:rPr>
  </w:style>
  <w:style w:type="character" w:customStyle="1" w:styleId="TitreCar">
    <w:name w:val="Titre Car"/>
    <w:link w:val="Titre"/>
    <w:qFormat/>
    <w:rsid w:val="00564551"/>
    <w:rPr>
      <w:rFonts w:ascii="Arial Narrow" w:hAnsi="Arial Narrow"/>
      <w:b/>
      <w:sz w:val="28"/>
      <w:szCs w:val="28"/>
    </w:rPr>
  </w:style>
  <w:style w:type="character" w:customStyle="1" w:styleId="xdb">
    <w:name w:val="_xdb"/>
    <w:qFormat/>
    <w:rsid w:val="0072716D"/>
  </w:style>
  <w:style w:type="character" w:customStyle="1" w:styleId="xbe">
    <w:name w:val="_xbe"/>
    <w:qFormat/>
    <w:rsid w:val="0072716D"/>
  </w:style>
  <w:style w:type="character" w:customStyle="1" w:styleId="bold">
    <w:name w:val="bold"/>
    <w:qFormat/>
    <w:rsid w:val="00470785"/>
  </w:style>
  <w:style w:type="character" w:customStyle="1" w:styleId="st">
    <w:name w:val="st"/>
    <w:qFormat/>
    <w:rsid w:val="00B76D39"/>
  </w:style>
  <w:style w:type="character" w:styleId="Accentuation">
    <w:name w:val="Emphasis"/>
    <w:uiPriority w:val="20"/>
    <w:qFormat/>
    <w:rsid w:val="00B76D39"/>
    <w:rPr>
      <w:i/>
      <w:iCs/>
    </w:rPr>
  </w:style>
  <w:style w:type="character" w:customStyle="1" w:styleId="33vv">
    <w:name w:val="_33vv"/>
    <w:qFormat/>
    <w:rsid w:val="00E04C1E"/>
  </w:style>
  <w:style w:type="character" w:customStyle="1" w:styleId="PrformatHTMLCar">
    <w:name w:val="Préformaté HTML Car"/>
    <w:link w:val="PrformatHTML"/>
    <w:uiPriority w:val="99"/>
    <w:qFormat/>
    <w:rsid w:val="00581333"/>
    <w:rPr>
      <w:rFonts w:ascii="Courier New" w:hAnsi="Courier New" w:cs="Courier New"/>
    </w:rPr>
  </w:style>
  <w:style w:type="character" w:customStyle="1" w:styleId="stylearial12pt">
    <w:name w:val="stylearial12pt"/>
    <w:qFormat/>
    <w:rsid w:val="009C5E53"/>
  </w:style>
  <w:style w:type="character" w:customStyle="1" w:styleId="b4">
    <w:name w:val="b4"/>
    <w:qFormat/>
    <w:rsid w:val="009C5E53"/>
  </w:style>
  <w:style w:type="character" w:customStyle="1" w:styleId="b5">
    <w:name w:val="b5"/>
    <w:qFormat/>
    <w:rsid w:val="009C5E53"/>
  </w:style>
  <w:style w:type="character" w:customStyle="1" w:styleId="b3">
    <w:name w:val="b3"/>
    <w:qFormat/>
    <w:rsid w:val="009C5E53"/>
  </w:style>
  <w:style w:type="character" w:customStyle="1" w:styleId="b2">
    <w:name w:val="b2"/>
    <w:qFormat/>
    <w:rsid w:val="009C5E53"/>
  </w:style>
  <w:style w:type="character" w:customStyle="1" w:styleId="b1">
    <w:name w:val="b1"/>
    <w:qFormat/>
    <w:rsid w:val="009C5E53"/>
  </w:style>
  <w:style w:type="character" w:customStyle="1" w:styleId="En-tteCar">
    <w:name w:val="En-tête Car"/>
    <w:uiPriority w:val="99"/>
    <w:qFormat/>
    <w:rsid w:val="00AE02BB"/>
    <w:rPr>
      <w:sz w:val="24"/>
      <w:szCs w:val="24"/>
    </w:rPr>
  </w:style>
  <w:style w:type="character" w:styleId="Marquedecommentaire">
    <w:name w:val="annotation reference"/>
    <w:basedOn w:val="Policepardfaut"/>
    <w:uiPriority w:val="99"/>
    <w:semiHidden/>
    <w:unhideWhenUsed/>
    <w:qFormat/>
    <w:rsid w:val="00B13CCD"/>
    <w:rPr>
      <w:sz w:val="18"/>
      <w:szCs w:val="18"/>
    </w:rPr>
  </w:style>
  <w:style w:type="character" w:customStyle="1" w:styleId="CommentaireCar">
    <w:name w:val="Commentaire Car"/>
    <w:basedOn w:val="Policepardfaut"/>
    <w:link w:val="Commentaire"/>
    <w:uiPriority w:val="99"/>
    <w:semiHidden/>
    <w:qFormat/>
    <w:rsid w:val="00B13CCD"/>
    <w:rPr>
      <w:sz w:val="24"/>
      <w:szCs w:val="24"/>
    </w:rPr>
  </w:style>
  <w:style w:type="character" w:customStyle="1" w:styleId="ObjetducommentaireCar">
    <w:name w:val="Objet du commentaire Car"/>
    <w:basedOn w:val="CommentaireCar"/>
    <w:link w:val="Objetducommentaire"/>
    <w:uiPriority w:val="99"/>
    <w:semiHidden/>
    <w:qFormat/>
    <w:rsid w:val="00B13CCD"/>
    <w:rPr>
      <w:b/>
      <w:bCs/>
      <w:sz w:val="24"/>
      <w:szCs w:val="24"/>
    </w:rPr>
  </w:style>
  <w:style w:type="character" w:customStyle="1" w:styleId="apple-converted-space">
    <w:name w:val="apple-converted-space"/>
    <w:basedOn w:val="Policepardfaut"/>
    <w:qFormat/>
    <w:rsid w:val="00EC0871"/>
  </w:style>
  <w:style w:type="character" w:customStyle="1" w:styleId="Mentionnonrsolue1">
    <w:name w:val="Mention non résolue1"/>
    <w:basedOn w:val="Policepardfaut"/>
    <w:uiPriority w:val="99"/>
    <w:qFormat/>
    <w:rsid w:val="006E5A39"/>
    <w:rPr>
      <w:color w:val="808080"/>
      <w:shd w:val="clear" w:color="auto" w:fill="E6E6E6"/>
    </w:rPr>
  </w:style>
  <w:style w:type="character" w:customStyle="1" w:styleId="ExplorateurdedocumentsCar">
    <w:name w:val="Explorateur de documents Car"/>
    <w:basedOn w:val="Policepardfaut"/>
    <w:link w:val="Explorateurdedocuments"/>
    <w:uiPriority w:val="99"/>
    <w:semiHidden/>
    <w:qFormat/>
    <w:rsid w:val="00215026"/>
    <w:rPr>
      <w:sz w:val="24"/>
      <w:szCs w:val="24"/>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ahoma"/>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Tahoma" w:eastAsia="Times New Roman" w:hAnsi="Tahoma" w:cs="Tahoma"/>
      <w:i/>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rFonts w:ascii="Tahoma" w:hAnsi="Tahoma"/>
      <w:sz w:val="20"/>
    </w:rPr>
  </w:style>
  <w:style w:type="character" w:customStyle="1" w:styleId="ListLabel23">
    <w:name w:val="ListLabel 23"/>
    <w:qFormat/>
    <w:rPr>
      <w:rFonts w:cs="Times New Roman"/>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rFonts w:ascii="Tahoma" w:hAnsi="Tahoma"/>
      <w:sz w:val="20"/>
    </w:rPr>
  </w:style>
  <w:style w:type="character" w:customStyle="1" w:styleId="ListLabel32">
    <w:name w:val="ListLabel 32"/>
    <w:qFormat/>
    <w:rPr>
      <w:rFonts w:cs="Times New Roman"/>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rFonts w:ascii="Tahoma" w:eastAsia="Times New Roman" w:hAnsi="Tahoma" w:cs="Tahoma"/>
      <w:b/>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Verdana" w:cs="Verdana"/>
      <w:b/>
      <w:bCs/>
      <w:w w:val="84"/>
      <w:sz w:val="18"/>
      <w:szCs w:val="18"/>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Verdana" w:cs="Verdana"/>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b/>
      <w:sz w:val="20"/>
    </w:rPr>
  </w:style>
  <w:style w:type="character" w:customStyle="1" w:styleId="ListLabel56">
    <w:name w:val="ListLabel 56"/>
    <w:qFormat/>
    <w:rPr>
      <w:rFonts w:ascii="Tahoma" w:eastAsia="Times New Roman" w:hAnsi="Tahoma" w:cs="Tahoma"/>
      <w:b/>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ascii="Tahoma" w:eastAsia="Times New Roman" w:hAnsi="Tahoma" w:cs="Tahoma"/>
      <w:sz w:val="24"/>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ascii="Tahoma" w:hAnsi="Tahoma"/>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rFonts w:ascii="Tahoma" w:hAnsi="Tahoma"/>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rFonts w:ascii="Tahoma" w:hAnsi="Tahoma"/>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sz w:val="20"/>
    </w:rPr>
  </w:style>
  <w:style w:type="character" w:customStyle="1" w:styleId="ListLabel118">
    <w:name w:val="ListLabel 118"/>
    <w:qFormat/>
    <w:rPr>
      <w:rFonts w:ascii="Tahoma" w:hAnsi="Tahoma"/>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rFonts w:ascii="Tahoma" w:hAnsi="Tahoma"/>
      <w:sz w:val="20"/>
    </w:rPr>
  </w:style>
  <w:style w:type="character" w:customStyle="1" w:styleId="ListLabel127">
    <w:name w:val="ListLabel 127"/>
    <w:qFormat/>
    <w:rPr>
      <w:sz w:val="20"/>
    </w:rPr>
  </w:style>
  <w:style w:type="character" w:customStyle="1" w:styleId="ListLabel128">
    <w:name w:val="ListLabel 128"/>
    <w:qFormat/>
    <w:rPr>
      <w:sz w:val="20"/>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rFonts w:ascii="Tahoma" w:hAnsi="Tahoma"/>
      <w:sz w:val="20"/>
    </w:rPr>
  </w:style>
  <w:style w:type="character" w:customStyle="1" w:styleId="ListLabel136">
    <w:name w:val="ListLabel 136"/>
    <w:qFormat/>
    <w:rPr>
      <w:sz w:val="20"/>
    </w:rPr>
  </w:style>
  <w:style w:type="character" w:customStyle="1" w:styleId="ListLabel137">
    <w:name w:val="ListLabel 137"/>
    <w:qFormat/>
    <w:rPr>
      <w:sz w:val="20"/>
    </w:rPr>
  </w:style>
  <w:style w:type="character" w:customStyle="1" w:styleId="ListLabel138">
    <w:name w:val="ListLabel 138"/>
    <w:qFormat/>
    <w:rPr>
      <w:sz w:val="20"/>
    </w:rPr>
  </w:style>
  <w:style w:type="character" w:customStyle="1" w:styleId="ListLabel139">
    <w:name w:val="ListLabel 139"/>
    <w:qFormat/>
    <w:rPr>
      <w:sz w:val="20"/>
    </w:rPr>
  </w:style>
  <w:style w:type="character" w:customStyle="1" w:styleId="ListLabel140">
    <w:name w:val="ListLabel 140"/>
    <w:qFormat/>
    <w:rPr>
      <w:sz w:val="20"/>
    </w:rPr>
  </w:style>
  <w:style w:type="character" w:customStyle="1" w:styleId="ListLabel141">
    <w:name w:val="ListLabel 141"/>
    <w:qFormat/>
    <w:rPr>
      <w:sz w:val="20"/>
    </w:rPr>
  </w:style>
  <w:style w:type="character" w:customStyle="1" w:styleId="ListLabel142">
    <w:name w:val="ListLabel 142"/>
    <w:qFormat/>
    <w:rPr>
      <w:sz w:val="20"/>
    </w:rPr>
  </w:style>
  <w:style w:type="character" w:customStyle="1" w:styleId="ListLabel143">
    <w:name w:val="ListLabel 143"/>
    <w:qFormat/>
    <w:rPr>
      <w:sz w:val="20"/>
    </w:rPr>
  </w:style>
  <w:style w:type="character" w:customStyle="1" w:styleId="ListLabel144">
    <w:name w:val="ListLabel 144"/>
    <w:qFormat/>
    <w:rPr>
      <w:sz w:val="20"/>
    </w:rPr>
  </w:style>
  <w:style w:type="character" w:customStyle="1" w:styleId="ListLabel145">
    <w:name w:val="ListLabel 145"/>
    <w:qFormat/>
    <w:rPr>
      <w:sz w:val="20"/>
    </w:rPr>
  </w:style>
  <w:style w:type="character" w:customStyle="1" w:styleId="ListLabel146">
    <w:name w:val="ListLabel 146"/>
    <w:qFormat/>
    <w:rPr>
      <w:sz w:val="20"/>
    </w:rPr>
  </w:style>
  <w:style w:type="character" w:customStyle="1" w:styleId="ListLabel147">
    <w:name w:val="ListLabel 147"/>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50">
    <w:name w:val="ListLabel 150"/>
    <w:qFormat/>
    <w:rPr>
      <w:sz w:val="20"/>
    </w:rPr>
  </w:style>
  <w:style w:type="character" w:customStyle="1" w:styleId="ListLabel151">
    <w:name w:val="ListLabel 151"/>
    <w:qFormat/>
    <w:rPr>
      <w:sz w:val="20"/>
    </w:rPr>
  </w:style>
  <w:style w:type="character" w:customStyle="1" w:styleId="ListLabel152">
    <w:name w:val="ListLabel 152"/>
    <w:qFormat/>
    <w:rPr>
      <w:sz w:val="20"/>
    </w:rPr>
  </w:style>
  <w:style w:type="character" w:customStyle="1" w:styleId="ListLabel153">
    <w:name w:val="ListLabel 153"/>
    <w:qFormat/>
    <w:rPr>
      <w:sz w:val="20"/>
    </w:rPr>
  </w:style>
  <w:style w:type="character" w:customStyle="1" w:styleId="ListLabel154">
    <w:name w:val="ListLabel 154"/>
    <w:qFormat/>
    <w:rPr>
      <w:sz w:val="20"/>
    </w:rPr>
  </w:style>
  <w:style w:type="character" w:customStyle="1" w:styleId="ListLabel155">
    <w:name w:val="ListLabel 155"/>
    <w:qFormat/>
    <w:rPr>
      <w:sz w:val="20"/>
    </w:rPr>
  </w:style>
  <w:style w:type="character" w:customStyle="1" w:styleId="ListLabel156">
    <w:name w:val="ListLabel 156"/>
    <w:qFormat/>
    <w:rPr>
      <w:sz w:val="20"/>
    </w:rPr>
  </w:style>
  <w:style w:type="character" w:customStyle="1" w:styleId="ListLabel157">
    <w:name w:val="ListLabel 157"/>
    <w:qFormat/>
    <w:rPr>
      <w:sz w:val="20"/>
    </w:rPr>
  </w:style>
  <w:style w:type="character" w:customStyle="1" w:styleId="ListLabel158">
    <w:name w:val="ListLabel 158"/>
    <w:qFormat/>
    <w:rPr>
      <w:sz w:val="20"/>
    </w:rPr>
  </w:style>
  <w:style w:type="character" w:customStyle="1" w:styleId="ListLabel159">
    <w:name w:val="ListLabel 159"/>
    <w:qFormat/>
    <w:rPr>
      <w:sz w:val="20"/>
    </w:rPr>
  </w:style>
  <w:style w:type="character" w:customStyle="1" w:styleId="ListLabel160">
    <w:name w:val="ListLabel 160"/>
    <w:qFormat/>
    <w:rPr>
      <w:sz w:val="20"/>
    </w:rPr>
  </w:style>
  <w:style w:type="character" w:customStyle="1" w:styleId="ListLabel161">
    <w:name w:val="ListLabel 161"/>
    <w:qFormat/>
    <w:rPr>
      <w:sz w:val="20"/>
    </w:rPr>
  </w:style>
  <w:style w:type="character" w:customStyle="1" w:styleId="ListLabel162">
    <w:name w:val="ListLabel 162"/>
    <w:qFormat/>
    <w:rPr>
      <w:sz w:val="20"/>
    </w:rPr>
  </w:style>
  <w:style w:type="character" w:customStyle="1" w:styleId="ListLabel163">
    <w:name w:val="ListLabel 163"/>
    <w:qFormat/>
    <w:rPr>
      <w:sz w:val="20"/>
    </w:rPr>
  </w:style>
  <w:style w:type="character" w:customStyle="1" w:styleId="ListLabel164">
    <w:name w:val="ListLabel 164"/>
    <w:qFormat/>
    <w:rPr>
      <w:sz w:val="20"/>
    </w:rPr>
  </w:style>
  <w:style w:type="character" w:customStyle="1" w:styleId="ListLabel165">
    <w:name w:val="ListLabel 165"/>
    <w:qFormat/>
    <w:rPr>
      <w:sz w:val="20"/>
    </w:rPr>
  </w:style>
  <w:style w:type="character" w:customStyle="1" w:styleId="ListLabel166">
    <w:name w:val="ListLabel 166"/>
    <w:qFormat/>
    <w:rPr>
      <w:sz w:val="20"/>
    </w:rPr>
  </w:style>
  <w:style w:type="character" w:customStyle="1" w:styleId="ListLabel167">
    <w:name w:val="ListLabel 167"/>
    <w:qFormat/>
    <w:rPr>
      <w:sz w:val="20"/>
    </w:rPr>
  </w:style>
  <w:style w:type="character" w:customStyle="1" w:styleId="ListLabel168">
    <w:name w:val="ListLabel 168"/>
    <w:qFormat/>
    <w:rPr>
      <w:sz w:val="20"/>
    </w:rPr>
  </w:style>
  <w:style w:type="character" w:customStyle="1" w:styleId="ListLabel169">
    <w:name w:val="ListLabel 169"/>
    <w:qFormat/>
    <w:rPr>
      <w:sz w:val="20"/>
    </w:rPr>
  </w:style>
  <w:style w:type="character" w:customStyle="1" w:styleId="ListLabel170">
    <w:name w:val="ListLabel 170"/>
    <w:qFormat/>
    <w:rPr>
      <w:sz w:val="20"/>
    </w:rPr>
  </w:style>
  <w:style w:type="character" w:customStyle="1" w:styleId="ListLabel171">
    <w:name w:val="ListLabel 171"/>
    <w:qFormat/>
    <w:rPr>
      <w:sz w:val="20"/>
    </w:rPr>
  </w:style>
  <w:style w:type="character" w:customStyle="1" w:styleId="ListLabel172">
    <w:name w:val="ListLabel 172"/>
    <w:qFormat/>
    <w:rPr>
      <w:sz w:val="20"/>
    </w:rPr>
  </w:style>
  <w:style w:type="character" w:customStyle="1" w:styleId="ListLabel173">
    <w:name w:val="ListLabel 173"/>
    <w:qFormat/>
    <w:rPr>
      <w:sz w:val="20"/>
    </w:rPr>
  </w:style>
  <w:style w:type="character" w:customStyle="1" w:styleId="ListLabel174">
    <w:name w:val="ListLabel 174"/>
    <w:qFormat/>
    <w:rPr>
      <w:sz w:val="20"/>
    </w:rPr>
  </w:style>
  <w:style w:type="character" w:customStyle="1" w:styleId="ListLabel175">
    <w:name w:val="ListLabel 175"/>
    <w:qFormat/>
    <w:rPr>
      <w:sz w:val="20"/>
    </w:rPr>
  </w:style>
  <w:style w:type="character" w:customStyle="1" w:styleId="ListLabel176">
    <w:name w:val="ListLabel 176"/>
    <w:qFormat/>
    <w:rPr>
      <w:sz w:val="20"/>
    </w:rPr>
  </w:style>
  <w:style w:type="character" w:customStyle="1" w:styleId="ListLabel177">
    <w:name w:val="ListLabel 177"/>
    <w:qFormat/>
    <w:rPr>
      <w:sz w:val="20"/>
    </w:rPr>
  </w:style>
  <w:style w:type="character" w:customStyle="1" w:styleId="ListLabel178">
    <w:name w:val="ListLabel 178"/>
    <w:qFormat/>
    <w:rPr>
      <w:sz w:val="20"/>
    </w:rPr>
  </w:style>
  <w:style w:type="character" w:customStyle="1" w:styleId="ListLabel179">
    <w:name w:val="ListLabel 179"/>
    <w:qFormat/>
    <w:rPr>
      <w:sz w:val="20"/>
    </w:rPr>
  </w:style>
  <w:style w:type="character" w:customStyle="1" w:styleId="ListLabel180">
    <w:name w:val="ListLabel 180"/>
    <w:qFormat/>
    <w:rPr>
      <w:sz w:val="20"/>
    </w:rPr>
  </w:style>
  <w:style w:type="character" w:customStyle="1" w:styleId="ListLabel181">
    <w:name w:val="ListLabel 181"/>
    <w:qFormat/>
    <w:rPr>
      <w:sz w:val="20"/>
    </w:rPr>
  </w:style>
  <w:style w:type="character" w:customStyle="1" w:styleId="ListLabel182">
    <w:name w:val="ListLabel 182"/>
    <w:qFormat/>
    <w:rPr>
      <w:sz w:val="20"/>
    </w:rPr>
  </w:style>
  <w:style w:type="character" w:customStyle="1" w:styleId="ListLabel183">
    <w:name w:val="ListLabel 183"/>
    <w:qFormat/>
    <w:rPr>
      <w:sz w:val="20"/>
    </w:rPr>
  </w:style>
  <w:style w:type="character" w:customStyle="1" w:styleId="ListLabel184">
    <w:name w:val="ListLabel 184"/>
    <w:qFormat/>
    <w:rPr>
      <w:sz w:val="20"/>
    </w:rPr>
  </w:style>
  <w:style w:type="character" w:customStyle="1" w:styleId="ListLabel185">
    <w:name w:val="ListLabel 185"/>
    <w:qFormat/>
    <w:rPr>
      <w:sz w:val="20"/>
    </w:rPr>
  </w:style>
  <w:style w:type="character" w:customStyle="1" w:styleId="ListLabel186">
    <w:name w:val="ListLabel 186"/>
    <w:qFormat/>
    <w:rPr>
      <w:sz w:val="20"/>
    </w:rPr>
  </w:style>
  <w:style w:type="character" w:customStyle="1" w:styleId="ListLabel187">
    <w:name w:val="ListLabel 187"/>
    <w:qFormat/>
    <w:rPr>
      <w:sz w:val="20"/>
    </w:rPr>
  </w:style>
  <w:style w:type="character" w:customStyle="1" w:styleId="ListLabel188">
    <w:name w:val="ListLabel 188"/>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91">
    <w:name w:val="ListLabel 191"/>
    <w:qFormat/>
    <w:rPr>
      <w:sz w:val="20"/>
    </w:rPr>
  </w:style>
  <w:style w:type="character" w:customStyle="1" w:styleId="ListLabel192">
    <w:name w:val="ListLabel 192"/>
    <w:qFormat/>
    <w:rPr>
      <w:sz w:val="20"/>
    </w:rPr>
  </w:style>
  <w:style w:type="character" w:customStyle="1" w:styleId="ListLabel193">
    <w:name w:val="ListLabel 193"/>
    <w:qFormat/>
    <w:rPr>
      <w:sz w:val="20"/>
    </w:rPr>
  </w:style>
  <w:style w:type="character" w:customStyle="1" w:styleId="ListLabel194">
    <w:name w:val="ListLabel 194"/>
    <w:qFormat/>
    <w:rPr>
      <w:sz w:val="20"/>
    </w:rPr>
  </w:style>
  <w:style w:type="character" w:customStyle="1" w:styleId="ListLabel195">
    <w:name w:val="ListLabel 195"/>
    <w:qFormat/>
    <w:rPr>
      <w:sz w:val="20"/>
    </w:rPr>
  </w:style>
  <w:style w:type="character" w:customStyle="1" w:styleId="ListLabel196">
    <w:name w:val="ListLabel 196"/>
    <w:qFormat/>
    <w:rPr>
      <w:sz w:val="20"/>
    </w:rPr>
  </w:style>
  <w:style w:type="character" w:customStyle="1" w:styleId="ListLabel197">
    <w:name w:val="ListLabel 197"/>
    <w:qFormat/>
    <w:rPr>
      <w:sz w:val="20"/>
    </w:rPr>
  </w:style>
  <w:style w:type="character" w:customStyle="1" w:styleId="ListLabel198">
    <w:name w:val="ListLabel 198"/>
    <w:qFormat/>
    <w:rPr>
      <w:sz w:val="20"/>
    </w:rPr>
  </w:style>
  <w:style w:type="character" w:customStyle="1" w:styleId="ListLabel199">
    <w:name w:val="ListLabel 199"/>
    <w:qFormat/>
    <w:rPr>
      <w:sz w:val="20"/>
    </w:rPr>
  </w:style>
  <w:style w:type="character" w:customStyle="1" w:styleId="ListLabel200">
    <w:name w:val="ListLabel 200"/>
    <w:qFormat/>
    <w:rPr>
      <w:sz w:val="20"/>
    </w:rPr>
  </w:style>
  <w:style w:type="character" w:customStyle="1" w:styleId="ListLabel201">
    <w:name w:val="ListLabel 201"/>
    <w:qFormat/>
    <w:rPr>
      <w:sz w:val="20"/>
    </w:rPr>
  </w:style>
  <w:style w:type="character" w:customStyle="1" w:styleId="ListLabel202">
    <w:name w:val="ListLabel 202"/>
    <w:qFormat/>
    <w:rPr>
      <w:sz w:val="20"/>
    </w:rPr>
  </w:style>
  <w:style w:type="character" w:customStyle="1" w:styleId="ListLabel203">
    <w:name w:val="ListLabel 203"/>
    <w:qFormat/>
    <w:rPr>
      <w:sz w:val="20"/>
    </w:rPr>
  </w:style>
  <w:style w:type="character" w:customStyle="1" w:styleId="ListLabel204">
    <w:name w:val="ListLabel 204"/>
    <w:qFormat/>
    <w:rPr>
      <w:sz w:val="20"/>
    </w:rPr>
  </w:style>
  <w:style w:type="character" w:customStyle="1" w:styleId="ListLabel205">
    <w:name w:val="ListLabel 205"/>
    <w:qFormat/>
    <w:rPr>
      <w:sz w:val="20"/>
    </w:rPr>
  </w:style>
  <w:style w:type="character" w:customStyle="1" w:styleId="ListLabel206">
    <w:name w:val="ListLabel 206"/>
    <w:qFormat/>
    <w:rPr>
      <w:sz w:val="20"/>
    </w:rPr>
  </w:style>
  <w:style w:type="character" w:customStyle="1" w:styleId="ListLabel207">
    <w:name w:val="ListLabel 207"/>
    <w:qFormat/>
    <w:rPr>
      <w:rFonts w:ascii="Tahoma" w:hAnsi="Tahoma"/>
      <w:sz w:val="20"/>
    </w:rPr>
  </w:style>
  <w:style w:type="character" w:customStyle="1" w:styleId="ListLabel208">
    <w:name w:val="ListLabel 208"/>
    <w:qFormat/>
    <w:rPr>
      <w:sz w:val="20"/>
    </w:rPr>
  </w:style>
  <w:style w:type="character" w:customStyle="1" w:styleId="ListLabel209">
    <w:name w:val="ListLabel 209"/>
    <w:qFormat/>
    <w:rPr>
      <w:sz w:val="20"/>
    </w:rPr>
  </w:style>
  <w:style w:type="character" w:customStyle="1" w:styleId="ListLabel210">
    <w:name w:val="ListLabel 210"/>
    <w:qFormat/>
    <w:rPr>
      <w:sz w:val="20"/>
    </w:rPr>
  </w:style>
  <w:style w:type="character" w:customStyle="1" w:styleId="ListLabel211">
    <w:name w:val="ListLabel 211"/>
    <w:qFormat/>
    <w:rPr>
      <w:sz w:val="20"/>
    </w:rPr>
  </w:style>
  <w:style w:type="character" w:customStyle="1" w:styleId="ListLabel212">
    <w:name w:val="ListLabel 212"/>
    <w:qFormat/>
    <w:rPr>
      <w:sz w:val="20"/>
    </w:rPr>
  </w:style>
  <w:style w:type="character" w:customStyle="1" w:styleId="ListLabel213">
    <w:name w:val="ListLabel 213"/>
    <w:qFormat/>
    <w:rPr>
      <w:sz w:val="20"/>
    </w:rPr>
  </w:style>
  <w:style w:type="character" w:customStyle="1" w:styleId="ListLabel214">
    <w:name w:val="ListLabel 214"/>
    <w:qFormat/>
    <w:rPr>
      <w:sz w:val="20"/>
    </w:rPr>
  </w:style>
  <w:style w:type="character" w:customStyle="1" w:styleId="ListLabel215">
    <w:name w:val="ListLabel 215"/>
    <w:qFormat/>
    <w:rPr>
      <w:sz w:val="20"/>
    </w:rPr>
  </w:style>
  <w:style w:type="character" w:customStyle="1" w:styleId="ListLabel216">
    <w:name w:val="ListLabel 216"/>
    <w:qFormat/>
    <w:rPr>
      <w:sz w:val="20"/>
    </w:rPr>
  </w:style>
  <w:style w:type="character" w:customStyle="1" w:styleId="ListLabel217">
    <w:name w:val="ListLabel 217"/>
    <w:qFormat/>
    <w:rPr>
      <w:sz w:val="20"/>
    </w:rPr>
  </w:style>
  <w:style w:type="character" w:customStyle="1" w:styleId="ListLabel218">
    <w:name w:val="ListLabel 218"/>
    <w:qFormat/>
    <w:rPr>
      <w:sz w:val="20"/>
    </w:rPr>
  </w:style>
  <w:style w:type="character" w:customStyle="1" w:styleId="ListLabel219">
    <w:name w:val="ListLabel 219"/>
    <w:qFormat/>
    <w:rPr>
      <w:sz w:val="20"/>
    </w:rPr>
  </w:style>
  <w:style w:type="character" w:customStyle="1" w:styleId="ListLabel220">
    <w:name w:val="ListLabel 220"/>
    <w:qFormat/>
    <w:rPr>
      <w:sz w:val="20"/>
    </w:rPr>
  </w:style>
  <w:style w:type="character" w:customStyle="1" w:styleId="ListLabel221">
    <w:name w:val="ListLabel 221"/>
    <w:qFormat/>
    <w:rPr>
      <w:sz w:val="20"/>
    </w:rPr>
  </w:style>
  <w:style w:type="character" w:customStyle="1" w:styleId="ListLabel222">
    <w:name w:val="ListLabel 222"/>
    <w:qFormat/>
    <w:rPr>
      <w:sz w:val="20"/>
    </w:rPr>
  </w:style>
  <w:style w:type="character" w:customStyle="1" w:styleId="ListLabel223">
    <w:name w:val="ListLabel 223"/>
    <w:qFormat/>
    <w:rPr>
      <w:sz w:val="20"/>
    </w:rPr>
  </w:style>
  <w:style w:type="character" w:customStyle="1" w:styleId="ListLabel224">
    <w:name w:val="ListLabel 224"/>
    <w:qFormat/>
    <w:rPr>
      <w:sz w:val="20"/>
    </w:rPr>
  </w:style>
  <w:style w:type="character" w:customStyle="1" w:styleId="ListLabel225">
    <w:name w:val="ListLabel 225"/>
    <w:qFormat/>
    <w:rPr>
      <w:sz w:val="20"/>
    </w:rPr>
  </w:style>
  <w:style w:type="character" w:customStyle="1" w:styleId="ListLabel226">
    <w:name w:val="ListLabel 226"/>
    <w:qFormat/>
    <w:rPr>
      <w:sz w:val="20"/>
    </w:rPr>
  </w:style>
  <w:style w:type="character" w:customStyle="1" w:styleId="ListLabel227">
    <w:name w:val="ListLabel 227"/>
    <w:qFormat/>
    <w:rPr>
      <w:sz w:val="20"/>
    </w:rPr>
  </w:style>
  <w:style w:type="character" w:customStyle="1" w:styleId="ListLabel228">
    <w:name w:val="ListLabel 228"/>
    <w:qFormat/>
    <w:rPr>
      <w:sz w:val="20"/>
    </w:rPr>
  </w:style>
  <w:style w:type="character" w:customStyle="1" w:styleId="ListLabel229">
    <w:name w:val="ListLabel 229"/>
    <w:qFormat/>
    <w:rPr>
      <w:sz w:val="20"/>
    </w:rPr>
  </w:style>
  <w:style w:type="character" w:customStyle="1" w:styleId="ListLabel230">
    <w:name w:val="ListLabel 230"/>
    <w:qFormat/>
    <w:rPr>
      <w:sz w:val="20"/>
    </w:rPr>
  </w:style>
  <w:style w:type="character" w:customStyle="1" w:styleId="ListLabel231">
    <w:name w:val="ListLabel 231"/>
    <w:qFormat/>
    <w:rPr>
      <w:sz w:val="20"/>
    </w:rPr>
  </w:style>
  <w:style w:type="character" w:customStyle="1" w:styleId="ListLabel232">
    <w:name w:val="ListLabel 232"/>
    <w:qFormat/>
    <w:rPr>
      <w:sz w:val="20"/>
    </w:rPr>
  </w:style>
  <w:style w:type="character" w:customStyle="1" w:styleId="ListLabel233">
    <w:name w:val="ListLabel 233"/>
    <w:qFormat/>
    <w:rPr>
      <w:sz w:val="20"/>
    </w:rPr>
  </w:style>
  <w:style w:type="character" w:customStyle="1" w:styleId="ListLabel234">
    <w:name w:val="ListLabel 234"/>
    <w:qFormat/>
    <w:rPr>
      <w:rFonts w:ascii="Tahoma" w:hAnsi="Tahoma"/>
      <w:sz w:val="20"/>
    </w:rPr>
  </w:style>
  <w:style w:type="character" w:customStyle="1" w:styleId="ListLabel235">
    <w:name w:val="ListLabel 235"/>
    <w:qFormat/>
    <w:rPr>
      <w:sz w:val="20"/>
    </w:rPr>
  </w:style>
  <w:style w:type="character" w:customStyle="1" w:styleId="ListLabel236">
    <w:name w:val="ListLabel 236"/>
    <w:qFormat/>
    <w:rPr>
      <w:sz w:val="20"/>
    </w:rPr>
  </w:style>
  <w:style w:type="character" w:customStyle="1" w:styleId="ListLabel237">
    <w:name w:val="ListLabel 237"/>
    <w:qFormat/>
    <w:rPr>
      <w:sz w:val="20"/>
    </w:rPr>
  </w:style>
  <w:style w:type="character" w:customStyle="1" w:styleId="ListLabel238">
    <w:name w:val="ListLabel 238"/>
    <w:qFormat/>
    <w:rPr>
      <w:sz w:val="20"/>
    </w:rPr>
  </w:style>
  <w:style w:type="character" w:customStyle="1" w:styleId="ListLabel239">
    <w:name w:val="ListLabel 239"/>
    <w:qFormat/>
    <w:rPr>
      <w:sz w:val="20"/>
    </w:rPr>
  </w:style>
  <w:style w:type="character" w:customStyle="1" w:styleId="ListLabel240">
    <w:name w:val="ListLabel 240"/>
    <w:qFormat/>
    <w:rPr>
      <w:sz w:val="20"/>
    </w:rPr>
  </w:style>
  <w:style w:type="character" w:customStyle="1" w:styleId="ListLabel241">
    <w:name w:val="ListLabel 241"/>
    <w:qFormat/>
    <w:rPr>
      <w:sz w:val="20"/>
    </w:rPr>
  </w:style>
  <w:style w:type="character" w:customStyle="1" w:styleId="ListLabel242">
    <w:name w:val="ListLabel 242"/>
    <w:qFormat/>
    <w:rPr>
      <w:sz w:val="20"/>
    </w:rPr>
  </w:style>
  <w:style w:type="character" w:customStyle="1" w:styleId="ListLabel243">
    <w:name w:val="ListLabel 243"/>
    <w:qFormat/>
    <w:rPr>
      <w:rFonts w:ascii="Tahoma" w:hAnsi="Tahoma"/>
      <w:sz w:val="20"/>
    </w:rPr>
  </w:style>
  <w:style w:type="character" w:customStyle="1" w:styleId="ListLabel244">
    <w:name w:val="ListLabel 244"/>
    <w:qFormat/>
    <w:rPr>
      <w:sz w:val="20"/>
    </w:rPr>
  </w:style>
  <w:style w:type="character" w:customStyle="1" w:styleId="ListLabel245">
    <w:name w:val="ListLabel 245"/>
    <w:qFormat/>
    <w:rPr>
      <w:sz w:val="20"/>
    </w:rPr>
  </w:style>
  <w:style w:type="character" w:customStyle="1" w:styleId="ListLabel246">
    <w:name w:val="ListLabel 246"/>
    <w:qFormat/>
    <w:rPr>
      <w:sz w:val="20"/>
    </w:rPr>
  </w:style>
  <w:style w:type="character" w:customStyle="1" w:styleId="ListLabel247">
    <w:name w:val="ListLabel 247"/>
    <w:qFormat/>
    <w:rPr>
      <w:sz w:val="20"/>
    </w:rPr>
  </w:style>
  <w:style w:type="character" w:customStyle="1" w:styleId="ListLabel248">
    <w:name w:val="ListLabel 248"/>
    <w:qFormat/>
    <w:rPr>
      <w:sz w:val="20"/>
    </w:rPr>
  </w:style>
  <w:style w:type="character" w:customStyle="1" w:styleId="ListLabel249">
    <w:name w:val="ListLabel 249"/>
    <w:qFormat/>
    <w:rPr>
      <w:sz w:val="20"/>
    </w:rPr>
  </w:style>
  <w:style w:type="character" w:customStyle="1" w:styleId="ListLabel250">
    <w:name w:val="ListLabel 250"/>
    <w:qFormat/>
    <w:rPr>
      <w:sz w:val="20"/>
    </w:rPr>
  </w:style>
  <w:style w:type="character" w:customStyle="1" w:styleId="ListLabel251">
    <w:name w:val="ListLabel 251"/>
    <w:qFormat/>
    <w:rPr>
      <w:sz w:val="20"/>
    </w:rPr>
  </w:style>
  <w:style w:type="character" w:customStyle="1" w:styleId="ListLabel252">
    <w:name w:val="ListLabel 252"/>
    <w:qFormat/>
    <w:rPr>
      <w:rFonts w:ascii="Tahoma" w:hAnsi="Tahoma"/>
      <w:sz w:val="20"/>
    </w:rPr>
  </w:style>
  <w:style w:type="character" w:customStyle="1" w:styleId="ListLabel253">
    <w:name w:val="ListLabel 253"/>
    <w:qFormat/>
    <w:rPr>
      <w:sz w:val="20"/>
    </w:rPr>
  </w:style>
  <w:style w:type="character" w:customStyle="1" w:styleId="ListLabel254">
    <w:name w:val="ListLabel 254"/>
    <w:qFormat/>
    <w:rPr>
      <w:sz w:val="20"/>
    </w:rPr>
  </w:style>
  <w:style w:type="character" w:customStyle="1" w:styleId="ListLabel255">
    <w:name w:val="ListLabel 255"/>
    <w:qFormat/>
    <w:rPr>
      <w:sz w:val="20"/>
    </w:rPr>
  </w:style>
  <w:style w:type="character" w:customStyle="1" w:styleId="ListLabel256">
    <w:name w:val="ListLabel 256"/>
    <w:qFormat/>
    <w:rPr>
      <w:sz w:val="20"/>
    </w:rPr>
  </w:style>
  <w:style w:type="character" w:customStyle="1" w:styleId="ListLabel257">
    <w:name w:val="ListLabel 257"/>
    <w:qFormat/>
    <w:rPr>
      <w:sz w:val="20"/>
    </w:rPr>
  </w:style>
  <w:style w:type="character" w:customStyle="1" w:styleId="ListLabel258">
    <w:name w:val="ListLabel 258"/>
    <w:qFormat/>
    <w:rPr>
      <w:sz w:val="20"/>
    </w:rPr>
  </w:style>
  <w:style w:type="character" w:customStyle="1" w:styleId="ListLabel259">
    <w:name w:val="ListLabel 259"/>
    <w:qFormat/>
    <w:rPr>
      <w:sz w:val="20"/>
    </w:rPr>
  </w:style>
  <w:style w:type="character" w:customStyle="1" w:styleId="ListLabel260">
    <w:name w:val="ListLabel 260"/>
    <w:qFormat/>
    <w:rPr>
      <w:sz w:val="20"/>
    </w:rPr>
  </w:style>
  <w:style w:type="character" w:customStyle="1" w:styleId="ListLabel261">
    <w:name w:val="ListLabel 261"/>
    <w:qFormat/>
    <w:rPr>
      <w:rFonts w:ascii="Tahoma" w:hAnsi="Tahoma"/>
      <w:sz w:val="20"/>
    </w:rPr>
  </w:style>
  <w:style w:type="character" w:customStyle="1" w:styleId="ListLabel262">
    <w:name w:val="ListLabel 262"/>
    <w:qFormat/>
    <w:rPr>
      <w:sz w:val="20"/>
    </w:rPr>
  </w:style>
  <w:style w:type="character" w:customStyle="1" w:styleId="ListLabel263">
    <w:name w:val="ListLabel 263"/>
    <w:qFormat/>
    <w:rPr>
      <w:sz w:val="20"/>
    </w:rPr>
  </w:style>
  <w:style w:type="character" w:customStyle="1" w:styleId="ListLabel264">
    <w:name w:val="ListLabel 264"/>
    <w:qFormat/>
    <w:rPr>
      <w:sz w:val="20"/>
    </w:rPr>
  </w:style>
  <w:style w:type="character" w:customStyle="1" w:styleId="ListLabel265">
    <w:name w:val="ListLabel 265"/>
    <w:qFormat/>
    <w:rPr>
      <w:sz w:val="20"/>
    </w:rPr>
  </w:style>
  <w:style w:type="character" w:customStyle="1" w:styleId="ListLabel266">
    <w:name w:val="ListLabel 266"/>
    <w:qFormat/>
    <w:rPr>
      <w:sz w:val="20"/>
    </w:rPr>
  </w:style>
  <w:style w:type="character" w:customStyle="1" w:styleId="ListLabel267">
    <w:name w:val="ListLabel 267"/>
    <w:qFormat/>
    <w:rPr>
      <w:sz w:val="20"/>
    </w:rPr>
  </w:style>
  <w:style w:type="character" w:customStyle="1" w:styleId="ListLabel268">
    <w:name w:val="ListLabel 268"/>
    <w:qFormat/>
    <w:rPr>
      <w:sz w:val="20"/>
    </w:rPr>
  </w:style>
  <w:style w:type="character" w:customStyle="1" w:styleId="ListLabel269">
    <w:name w:val="ListLabel 269"/>
    <w:qFormat/>
    <w:rPr>
      <w:sz w:val="20"/>
    </w:rPr>
  </w:style>
  <w:style w:type="character" w:customStyle="1" w:styleId="ListLabel270">
    <w:name w:val="ListLabel 270"/>
    <w:qFormat/>
    <w:rPr>
      <w:sz w:val="20"/>
    </w:rPr>
  </w:style>
  <w:style w:type="character" w:customStyle="1" w:styleId="ListLabel271">
    <w:name w:val="ListLabel 271"/>
    <w:qFormat/>
    <w:rPr>
      <w:sz w:val="20"/>
    </w:rPr>
  </w:style>
  <w:style w:type="character" w:customStyle="1" w:styleId="ListLabel272">
    <w:name w:val="ListLabel 272"/>
    <w:qFormat/>
    <w:rPr>
      <w:sz w:val="20"/>
    </w:rPr>
  </w:style>
  <w:style w:type="character" w:customStyle="1" w:styleId="ListLabel273">
    <w:name w:val="ListLabel 273"/>
    <w:qFormat/>
    <w:rPr>
      <w:sz w:val="20"/>
    </w:rPr>
  </w:style>
  <w:style w:type="character" w:customStyle="1" w:styleId="ListLabel274">
    <w:name w:val="ListLabel 274"/>
    <w:qFormat/>
    <w:rPr>
      <w:sz w:val="20"/>
    </w:rPr>
  </w:style>
  <w:style w:type="character" w:customStyle="1" w:styleId="ListLabel275">
    <w:name w:val="ListLabel 275"/>
    <w:qFormat/>
    <w:rPr>
      <w:sz w:val="20"/>
    </w:rPr>
  </w:style>
  <w:style w:type="character" w:customStyle="1" w:styleId="ListLabel276">
    <w:name w:val="ListLabel 276"/>
    <w:qFormat/>
    <w:rPr>
      <w:sz w:val="20"/>
    </w:rPr>
  </w:style>
  <w:style w:type="character" w:customStyle="1" w:styleId="ListLabel277">
    <w:name w:val="ListLabel 277"/>
    <w:qFormat/>
    <w:rPr>
      <w:sz w:val="20"/>
    </w:rPr>
  </w:style>
  <w:style w:type="character" w:customStyle="1" w:styleId="ListLabel278">
    <w:name w:val="ListLabel 278"/>
    <w:qFormat/>
    <w:rPr>
      <w:sz w:val="20"/>
    </w:rPr>
  </w:style>
  <w:style w:type="character" w:customStyle="1" w:styleId="ListLabel279">
    <w:name w:val="ListLabel 279"/>
    <w:qFormat/>
    <w:rPr>
      <w:sz w:val="20"/>
    </w:rPr>
  </w:style>
  <w:style w:type="character" w:customStyle="1" w:styleId="ListLabel280">
    <w:name w:val="ListLabel 280"/>
    <w:qFormat/>
    <w:rPr>
      <w:sz w:val="20"/>
    </w:rPr>
  </w:style>
  <w:style w:type="character" w:customStyle="1" w:styleId="ListLabel281">
    <w:name w:val="ListLabel 281"/>
    <w:qFormat/>
    <w:rPr>
      <w:sz w:val="20"/>
    </w:rPr>
  </w:style>
  <w:style w:type="character" w:customStyle="1" w:styleId="ListLabel282">
    <w:name w:val="ListLabel 282"/>
    <w:qFormat/>
    <w:rPr>
      <w:sz w:val="20"/>
    </w:rPr>
  </w:style>
  <w:style w:type="character" w:customStyle="1" w:styleId="ListLabel283">
    <w:name w:val="ListLabel 283"/>
    <w:qFormat/>
    <w:rPr>
      <w:sz w:val="20"/>
    </w:rPr>
  </w:style>
  <w:style w:type="character" w:customStyle="1" w:styleId="ListLabel284">
    <w:name w:val="ListLabel 284"/>
    <w:qFormat/>
    <w:rPr>
      <w:sz w:val="20"/>
    </w:rPr>
  </w:style>
  <w:style w:type="character" w:customStyle="1" w:styleId="ListLabel285">
    <w:name w:val="ListLabel 285"/>
    <w:qFormat/>
    <w:rPr>
      <w:sz w:val="20"/>
    </w:rPr>
  </w:style>
  <w:style w:type="character" w:customStyle="1" w:styleId="ListLabel286">
    <w:name w:val="ListLabel 286"/>
    <w:qFormat/>
    <w:rPr>
      <w:sz w:val="20"/>
    </w:rPr>
  </w:style>
  <w:style w:type="character" w:customStyle="1" w:styleId="ListLabel287">
    <w:name w:val="ListLabel 287"/>
    <w:qFormat/>
    <w:rPr>
      <w:sz w:val="20"/>
    </w:rPr>
  </w:style>
  <w:style w:type="character" w:customStyle="1" w:styleId="ListLabel288">
    <w:name w:val="ListLabel 288"/>
    <w:qFormat/>
    <w:rPr>
      <w:sz w:val="20"/>
    </w:rPr>
  </w:style>
  <w:style w:type="character" w:customStyle="1" w:styleId="ListLabel289">
    <w:name w:val="ListLabel 289"/>
    <w:qFormat/>
    <w:rPr>
      <w:sz w:val="20"/>
    </w:rPr>
  </w:style>
  <w:style w:type="character" w:customStyle="1" w:styleId="ListLabel290">
    <w:name w:val="ListLabel 290"/>
    <w:qFormat/>
    <w:rPr>
      <w:sz w:val="20"/>
    </w:rPr>
  </w:style>
  <w:style w:type="character" w:customStyle="1" w:styleId="ListLabel291">
    <w:name w:val="ListLabel 291"/>
    <w:qFormat/>
    <w:rPr>
      <w:sz w:val="20"/>
    </w:rPr>
  </w:style>
  <w:style w:type="character" w:customStyle="1" w:styleId="ListLabel292">
    <w:name w:val="ListLabel 292"/>
    <w:qFormat/>
    <w:rPr>
      <w:sz w:val="20"/>
    </w:rPr>
  </w:style>
  <w:style w:type="character" w:customStyle="1" w:styleId="ListLabel293">
    <w:name w:val="ListLabel 293"/>
    <w:qFormat/>
    <w:rPr>
      <w:sz w:val="20"/>
    </w:rPr>
  </w:style>
  <w:style w:type="character" w:customStyle="1" w:styleId="ListLabel294">
    <w:name w:val="ListLabel 294"/>
    <w:qFormat/>
    <w:rPr>
      <w:sz w:val="20"/>
    </w:rPr>
  </w:style>
  <w:style w:type="character" w:customStyle="1" w:styleId="ListLabel295">
    <w:name w:val="ListLabel 295"/>
    <w:qFormat/>
    <w:rPr>
      <w:sz w:val="20"/>
    </w:rPr>
  </w:style>
  <w:style w:type="character" w:customStyle="1" w:styleId="ListLabel296">
    <w:name w:val="ListLabel 296"/>
    <w:qFormat/>
    <w:rPr>
      <w:sz w:val="20"/>
    </w:rPr>
  </w:style>
  <w:style w:type="character" w:customStyle="1" w:styleId="ListLabel297">
    <w:name w:val="ListLabel 297"/>
    <w:qFormat/>
    <w:rPr>
      <w:sz w:val="20"/>
    </w:rPr>
  </w:style>
  <w:style w:type="character" w:customStyle="1" w:styleId="ListLabel298">
    <w:name w:val="ListLabel 298"/>
    <w:qFormat/>
    <w:rPr>
      <w:sz w:val="20"/>
    </w:rPr>
  </w:style>
  <w:style w:type="character" w:customStyle="1" w:styleId="ListLabel299">
    <w:name w:val="ListLabel 299"/>
    <w:qFormat/>
    <w:rPr>
      <w:sz w:val="20"/>
    </w:rPr>
  </w:style>
  <w:style w:type="character" w:customStyle="1" w:styleId="ListLabel300">
    <w:name w:val="ListLabel 300"/>
    <w:qFormat/>
    <w:rPr>
      <w:sz w:val="20"/>
    </w:rPr>
  </w:style>
  <w:style w:type="character" w:customStyle="1" w:styleId="ListLabel301">
    <w:name w:val="ListLabel 301"/>
    <w:qFormat/>
    <w:rPr>
      <w:sz w:val="20"/>
    </w:rPr>
  </w:style>
  <w:style w:type="character" w:customStyle="1" w:styleId="ListLabel302">
    <w:name w:val="ListLabel 302"/>
    <w:qFormat/>
    <w:rPr>
      <w:sz w:val="20"/>
    </w:rPr>
  </w:style>
  <w:style w:type="character" w:customStyle="1" w:styleId="ListLabel303">
    <w:name w:val="ListLabel 303"/>
    <w:qFormat/>
    <w:rPr>
      <w:sz w:val="20"/>
    </w:rPr>
  </w:style>
  <w:style w:type="character" w:customStyle="1" w:styleId="ListLabel304">
    <w:name w:val="ListLabel 304"/>
    <w:qFormat/>
    <w:rPr>
      <w:sz w:val="20"/>
    </w:rPr>
  </w:style>
  <w:style w:type="character" w:customStyle="1" w:styleId="ListLabel305">
    <w:name w:val="ListLabel 305"/>
    <w:qFormat/>
    <w:rPr>
      <w:sz w:val="20"/>
    </w:rPr>
  </w:style>
  <w:style w:type="character" w:customStyle="1" w:styleId="ListLabel306">
    <w:name w:val="ListLabel 306"/>
    <w:qFormat/>
    <w:rPr>
      <w:sz w:val="20"/>
    </w:rPr>
  </w:style>
  <w:style w:type="character" w:customStyle="1" w:styleId="ListLabel307">
    <w:name w:val="ListLabel 307"/>
    <w:qFormat/>
    <w:rPr>
      <w:sz w:val="20"/>
    </w:rPr>
  </w:style>
  <w:style w:type="character" w:customStyle="1" w:styleId="ListLabel308">
    <w:name w:val="ListLabel 308"/>
    <w:qFormat/>
    <w:rPr>
      <w:sz w:val="20"/>
    </w:rPr>
  </w:style>
  <w:style w:type="character" w:customStyle="1" w:styleId="ListLabel309">
    <w:name w:val="ListLabel 309"/>
    <w:qFormat/>
    <w:rPr>
      <w:sz w:val="20"/>
    </w:rPr>
  </w:style>
  <w:style w:type="character" w:customStyle="1" w:styleId="ListLabel310">
    <w:name w:val="ListLabel 310"/>
    <w:qFormat/>
    <w:rPr>
      <w:sz w:val="20"/>
    </w:rPr>
  </w:style>
  <w:style w:type="character" w:customStyle="1" w:styleId="ListLabel311">
    <w:name w:val="ListLabel 311"/>
    <w:qFormat/>
    <w:rPr>
      <w:sz w:val="20"/>
    </w:rPr>
  </w:style>
  <w:style w:type="character" w:customStyle="1" w:styleId="ListLabel312">
    <w:name w:val="ListLabel 312"/>
    <w:qFormat/>
    <w:rPr>
      <w:sz w:val="20"/>
    </w:rPr>
  </w:style>
  <w:style w:type="character" w:customStyle="1" w:styleId="ListLabel313">
    <w:name w:val="ListLabel 313"/>
    <w:qFormat/>
    <w:rPr>
      <w:sz w:val="20"/>
    </w:rPr>
  </w:style>
  <w:style w:type="character" w:customStyle="1" w:styleId="ListLabel314">
    <w:name w:val="ListLabel 314"/>
    <w:qFormat/>
    <w:rPr>
      <w:sz w:val="20"/>
    </w:rPr>
  </w:style>
  <w:style w:type="character" w:customStyle="1" w:styleId="ListLabel315">
    <w:name w:val="ListLabel 315"/>
    <w:qFormat/>
    <w:rPr>
      <w:sz w:val="20"/>
    </w:rPr>
  </w:style>
  <w:style w:type="character" w:customStyle="1" w:styleId="ListLabel316">
    <w:name w:val="ListLabel 316"/>
    <w:qFormat/>
    <w:rPr>
      <w:sz w:val="20"/>
    </w:rPr>
  </w:style>
  <w:style w:type="character" w:customStyle="1" w:styleId="ListLabel317">
    <w:name w:val="ListLabel 317"/>
    <w:qFormat/>
    <w:rPr>
      <w:sz w:val="20"/>
    </w:rPr>
  </w:style>
  <w:style w:type="character" w:customStyle="1" w:styleId="ListLabel318">
    <w:name w:val="ListLabel 318"/>
    <w:qFormat/>
    <w:rPr>
      <w:sz w:val="20"/>
    </w:rPr>
  </w:style>
  <w:style w:type="character" w:customStyle="1" w:styleId="ListLabel319">
    <w:name w:val="ListLabel 319"/>
    <w:qFormat/>
    <w:rPr>
      <w:sz w:val="20"/>
    </w:rPr>
  </w:style>
  <w:style w:type="character" w:customStyle="1" w:styleId="ListLabel320">
    <w:name w:val="ListLabel 320"/>
    <w:qFormat/>
    <w:rPr>
      <w:sz w:val="20"/>
    </w:rPr>
  </w:style>
  <w:style w:type="character" w:customStyle="1" w:styleId="ListLabel321">
    <w:name w:val="ListLabel 321"/>
    <w:qFormat/>
    <w:rPr>
      <w:sz w:val="20"/>
    </w:rPr>
  </w:style>
  <w:style w:type="character" w:customStyle="1" w:styleId="ListLabel322">
    <w:name w:val="ListLabel 322"/>
    <w:qFormat/>
    <w:rPr>
      <w:sz w:val="20"/>
    </w:rPr>
  </w:style>
  <w:style w:type="character" w:customStyle="1" w:styleId="ListLabel323">
    <w:name w:val="ListLabel 323"/>
    <w:qFormat/>
    <w:rPr>
      <w:sz w:val="20"/>
    </w:rPr>
  </w:style>
  <w:style w:type="character" w:customStyle="1" w:styleId="ListLabel324">
    <w:name w:val="ListLabel 324"/>
    <w:qFormat/>
    <w:rPr>
      <w:sz w:val="20"/>
    </w:rPr>
  </w:style>
  <w:style w:type="character" w:customStyle="1" w:styleId="ListLabel325">
    <w:name w:val="ListLabel 325"/>
    <w:qFormat/>
    <w:rPr>
      <w:sz w:val="20"/>
    </w:rPr>
  </w:style>
  <w:style w:type="character" w:customStyle="1" w:styleId="ListLabel326">
    <w:name w:val="ListLabel 326"/>
    <w:qFormat/>
    <w:rPr>
      <w:sz w:val="20"/>
    </w:rPr>
  </w:style>
  <w:style w:type="character" w:customStyle="1" w:styleId="ListLabel327">
    <w:name w:val="ListLabel 327"/>
    <w:qFormat/>
    <w:rPr>
      <w:sz w:val="20"/>
    </w:rPr>
  </w:style>
  <w:style w:type="character" w:customStyle="1" w:styleId="ListLabel328">
    <w:name w:val="ListLabel 328"/>
    <w:qFormat/>
    <w:rPr>
      <w:sz w:val="20"/>
    </w:rPr>
  </w:style>
  <w:style w:type="character" w:customStyle="1" w:styleId="ListLabel329">
    <w:name w:val="ListLabel 329"/>
    <w:qFormat/>
    <w:rPr>
      <w:sz w:val="20"/>
    </w:rPr>
  </w:style>
  <w:style w:type="character" w:customStyle="1" w:styleId="ListLabel330">
    <w:name w:val="ListLabel 330"/>
    <w:qFormat/>
    <w:rPr>
      <w:sz w:val="20"/>
    </w:rPr>
  </w:style>
  <w:style w:type="character" w:customStyle="1" w:styleId="ListLabel331">
    <w:name w:val="ListLabel 331"/>
    <w:qFormat/>
    <w:rPr>
      <w:sz w:val="20"/>
    </w:rPr>
  </w:style>
  <w:style w:type="character" w:customStyle="1" w:styleId="ListLabel332">
    <w:name w:val="ListLabel 332"/>
    <w:qFormat/>
    <w:rPr>
      <w:sz w:val="20"/>
    </w:rPr>
  </w:style>
  <w:style w:type="character" w:customStyle="1" w:styleId="ListLabel333">
    <w:name w:val="ListLabel 333"/>
    <w:qFormat/>
    <w:rPr>
      <w:sz w:val="20"/>
    </w:rPr>
  </w:style>
  <w:style w:type="character" w:customStyle="1" w:styleId="ListLabel334">
    <w:name w:val="ListLabel 334"/>
    <w:qFormat/>
    <w:rPr>
      <w:sz w:val="20"/>
    </w:rPr>
  </w:style>
  <w:style w:type="character" w:customStyle="1" w:styleId="ListLabel335">
    <w:name w:val="ListLabel 335"/>
    <w:qFormat/>
    <w:rPr>
      <w:sz w:val="20"/>
    </w:rPr>
  </w:style>
  <w:style w:type="character" w:customStyle="1" w:styleId="ListLabel336">
    <w:name w:val="ListLabel 336"/>
    <w:qFormat/>
    <w:rPr>
      <w:sz w:val="20"/>
    </w:rPr>
  </w:style>
  <w:style w:type="character" w:customStyle="1" w:styleId="ListLabel337">
    <w:name w:val="ListLabel 337"/>
    <w:qFormat/>
    <w:rPr>
      <w:sz w:val="20"/>
    </w:rPr>
  </w:style>
  <w:style w:type="character" w:customStyle="1" w:styleId="ListLabel338">
    <w:name w:val="ListLabel 338"/>
    <w:qFormat/>
    <w:rPr>
      <w:sz w:val="20"/>
    </w:rPr>
  </w:style>
  <w:style w:type="character" w:customStyle="1" w:styleId="ListLabel339">
    <w:name w:val="ListLabel 339"/>
    <w:qFormat/>
    <w:rPr>
      <w:sz w:val="20"/>
    </w:rPr>
  </w:style>
  <w:style w:type="character" w:customStyle="1" w:styleId="ListLabel340">
    <w:name w:val="ListLabel 340"/>
    <w:qFormat/>
    <w:rPr>
      <w:sz w:val="20"/>
    </w:rPr>
  </w:style>
  <w:style w:type="character" w:customStyle="1" w:styleId="ListLabel341">
    <w:name w:val="ListLabel 341"/>
    <w:qFormat/>
    <w:rPr>
      <w:sz w:val="20"/>
    </w:rPr>
  </w:style>
  <w:style w:type="character" w:customStyle="1" w:styleId="ListLabel342">
    <w:name w:val="ListLabel 342"/>
    <w:qFormat/>
    <w:rPr>
      <w:sz w:val="20"/>
    </w:rPr>
  </w:style>
  <w:style w:type="character" w:customStyle="1" w:styleId="ListLabel343">
    <w:name w:val="ListLabel 343"/>
    <w:qFormat/>
    <w:rPr>
      <w:sz w:val="20"/>
    </w:rPr>
  </w:style>
  <w:style w:type="character" w:customStyle="1" w:styleId="ListLabel344">
    <w:name w:val="ListLabel 344"/>
    <w:qFormat/>
    <w:rPr>
      <w:sz w:val="20"/>
    </w:rPr>
  </w:style>
  <w:style w:type="character" w:customStyle="1" w:styleId="ListLabel345">
    <w:name w:val="ListLabel 345"/>
    <w:qFormat/>
    <w:rPr>
      <w:sz w:val="20"/>
    </w:rPr>
  </w:style>
  <w:style w:type="character" w:customStyle="1" w:styleId="ListLabel346">
    <w:name w:val="ListLabel 346"/>
    <w:qFormat/>
    <w:rPr>
      <w:sz w:val="20"/>
    </w:rPr>
  </w:style>
  <w:style w:type="character" w:customStyle="1" w:styleId="ListLabel347">
    <w:name w:val="ListLabel 347"/>
    <w:qFormat/>
    <w:rPr>
      <w:sz w:val="20"/>
    </w:rPr>
  </w:style>
  <w:style w:type="character" w:customStyle="1" w:styleId="ListLabel348">
    <w:name w:val="ListLabel 348"/>
    <w:qFormat/>
    <w:rPr>
      <w:sz w:val="20"/>
    </w:rPr>
  </w:style>
  <w:style w:type="character" w:customStyle="1" w:styleId="ListLabel349">
    <w:name w:val="ListLabel 349"/>
    <w:qFormat/>
    <w:rPr>
      <w:sz w:val="20"/>
    </w:rPr>
  </w:style>
  <w:style w:type="character" w:customStyle="1" w:styleId="ListLabel350">
    <w:name w:val="ListLabel 350"/>
    <w:qFormat/>
    <w:rPr>
      <w:sz w:val="20"/>
    </w:rPr>
  </w:style>
  <w:style w:type="character" w:customStyle="1" w:styleId="ListLabel351">
    <w:name w:val="ListLabel 351"/>
    <w:qFormat/>
    <w:rPr>
      <w:sz w:val="20"/>
    </w:rPr>
  </w:style>
  <w:style w:type="character" w:customStyle="1" w:styleId="ListLabel352">
    <w:name w:val="ListLabel 352"/>
    <w:qFormat/>
    <w:rPr>
      <w:sz w:val="20"/>
    </w:rPr>
  </w:style>
  <w:style w:type="character" w:customStyle="1" w:styleId="ListLabel353">
    <w:name w:val="ListLabel 353"/>
    <w:qFormat/>
    <w:rPr>
      <w:sz w:val="20"/>
    </w:rPr>
  </w:style>
  <w:style w:type="character" w:customStyle="1" w:styleId="ListLabel354">
    <w:name w:val="ListLabel 354"/>
    <w:qFormat/>
    <w:rPr>
      <w:sz w:val="20"/>
    </w:rPr>
  </w:style>
  <w:style w:type="character" w:customStyle="1" w:styleId="ListLabel355">
    <w:name w:val="ListLabel 355"/>
    <w:qFormat/>
    <w:rPr>
      <w:sz w:val="20"/>
    </w:rPr>
  </w:style>
  <w:style w:type="character" w:customStyle="1" w:styleId="ListLabel356">
    <w:name w:val="ListLabel 356"/>
    <w:qFormat/>
    <w:rPr>
      <w:sz w:val="20"/>
    </w:rPr>
  </w:style>
  <w:style w:type="character" w:customStyle="1" w:styleId="ListLabel357">
    <w:name w:val="ListLabel 357"/>
    <w:qFormat/>
    <w:rPr>
      <w:sz w:val="20"/>
    </w:rPr>
  </w:style>
  <w:style w:type="character" w:customStyle="1" w:styleId="ListLabel358">
    <w:name w:val="ListLabel 358"/>
    <w:qFormat/>
    <w:rPr>
      <w:sz w:val="20"/>
    </w:rPr>
  </w:style>
  <w:style w:type="character" w:customStyle="1" w:styleId="ListLabel359">
    <w:name w:val="ListLabel 359"/>
    <w:qFormat/>
    <w:rPr>
      <w:sz w:val="20"/>
    </w:rPr>
  </w:style>
  <w:style w:type="character" w:customStyle="1" w:styleId="ListLabel360">
    <w:name w:val="ListLabel 360"/>
    <w:qFormat/>
    <w:rPr>
      <w:rFonts w:ascii="Tahoma" w:hAnsi="Tahoma"/>
      <w:sz w:val="20"/>
    </w:rPr>
  </w:style>
  <w:style w:type="character" w:customStyle="1" w:styleId="ListLabel361">
    <w:name w:val="ListLabel 361"/>
    <w:qFormat/>
    <w:rPr>
      <w:sz w:val="20"/>
    </w:rPr>
  </w:style>
  <w:style w:type="character" w:customStyle="1" w:styleId="ListLabel362">
    <w:name w:val="ListLabel 362"/>
    <w:qFormat/>
    <w:rPr>
      <w:sz w:val="20"/>
    </w:rPr>
  </w:style>
  <w:style w:type="character" w:customStyle="1" w:styleId="ListLabel363">
    <w:name w:val="ListLabel 363"/>
    <w:qFormat/>
    <w:rPr>
      <w:sz w:val="20"/>
    </w:rPr>
  </w:style>
  <w:style w:type="character" w:customStyle="1" w:styleId="ListLabel364">
    <w:name w:val="ListLabel 364"/>
    <w:qFormat/>
    <w:rPr>
      <w:sz w:val="20"/>
    </w:rPr>
  </w:style>
  <w:style w:type="character" w:customStyle="1" w:styleId="ListLabel365">
    <w:name w:val="ListLabel 365"/>
    <w:qFormat/>
    <w:rPr>
      <w:sz w:val="20"/>
    </w:rPr>
  </w:style>
  <w:style w:type="character" w:customStyle="1" w:styleId="ListLabel366">
    <w:name w:val="ListLabel 366"/>
    <w:qFormat/>
    <w:rPr>
      <w:sz w:val="20"/>
    </w:rPr>
  </w:style>
  <w:style w:type="character" w:customStyle="1" w:styleId="ListLabel367">
    <w:name w:val="ListLabel 367"/>
    <w:qFormat/>
    <w:rPr>
      <w:sz w:val="20"/>
    </w:rPr>
  </w:style>
  <w:style w:type="character" w:customStyle="1" w:styleId="ListLabel368">
    <w:name w:val="ListLabel 368"/>
    <w:qFormat/>
    <w:rPr>
      <w:sz w:val="20"/>
    </w:rPr>
  </w:style>
  <w:style w:type="character" w:customStyle="1" w:styleId="ListLabel369">
    <w:name w:val="ListLabel 369"/>
    <w:qFormat/>
    <w:rPr>
      <w:sz w:val="20"/>
    </w:rPr>
  </w:style>
  <w:style w:type="character" w:customStyle="1" w:styleId="ListLabel370">
    <w:name w:val="ListLabel 370"/>
    <w:qFormat/>
    <w:rPr>
      <w:sz w:val="20"/>
    </w:rPr>
  </w:style>
  <w:style w:type="character" w:customStyle="1" w:styleId="ListLabel371">
    <w:name w:val="ListLabel 371"/>
    <w:qFormat/>
    <w:rPr>
      <w:sz w:val="20"/>
    </w:rPr>
  </w:style>
  <w:style w:type="character" w:customStyle="1" w:styleId="ListLabel372">
    <w:name w:val="ListLabel 372"/>
    <w:qFormat/>
    <w:rPr>
      <w:sz w:val="20"/>
    </w:rPr>
  </w:style>
  <w:style w:type="character" w:customStyle="1" w:styleId="ListLabel373">
    <w:name w:val="ListLabel 373"/>
    <w:qFormat/>
    <w:rPr>
      <w:sz w:val="20"/>
    </w:rPr>
  </w:style>
  <w:style w:type="character" w:customStyle="1" w:styleId="ListLabel374">
    <w:name w:val="ListLabel 374"/>
    <w:qFormat/>
    <w:rPr>
      <w:sz w:val="20"/>
    </w:rPr>
  </w:style>
  <w:style w:type="character" w:customStyle="1" w:styleId="ListLabel375">
    <w:name w:val="ListLabel 375"/>
    <w:qFormat/>
    <w:rPr>
      <w:sz w:val="20"/>
    </w:rPr>
  </w:style>
  <w:style w:type="character" w:customStyle="1" w:styleId="ListLabel376">
    <w:name w:val="ListLabel 376"/>
    <w:qFormat/>
    <w:rPr>
      <w:sz w:val="20"/>
    </w:rPr>
  </w:style>
  <w:style w:type="character" w:customStyle="1" w:styleId="ListLabel377">
    <w:name w:val="ListLabel 377"/>
    <w:qFormat/>
    <w:rPr>
      <w:sz w:val="20"/>
    </w:rPr>
  </w:style>
  <w:style w:type="character" w:customStyle="1" w:styleId="ListLabel378">
    <w:name w:val="ListLabel 378"/>
    <w:qFormat/>
    <w:rPr>
      <w:sz w:val="20"/>
    </w:rPr>
  </w:style>
  <w:style w:type="character" w:customStyle="1" w:styleId="ListLabel379">
    <w:name w:val="ListLabel 379"/>
    <w:qFormat/>
    <w:rPr>
      <w:sz w:val="20"/>
    </w:rPr>
  </w:style>
  <w:style w:type="character" w:customStyle="1" w:styleId="ListLabel380">
    <w:name w:val="ListLabel 380"/>
    <w:qFormat/>
    <w:rPr>
      <w:sz w:val="20"/>
    </w:rPr>
  </w:style>
  <w:style w:type="character" w:customStyle="1" w:styleId="ListLabel381">
    <w:name w:val="ListLabel 381"/>
    <w:qFormat/>
    <w:rPr>
      <w:sz w:val="20"/>
    </w:rPr>
  </w:style>
  <w:style w:type="character" w:customStyle="1" w:styleId="ListLabel382">
    <w:name w:val="ListLabel 382"/>
    <w:qFormat/>
    <w:rPr>
      <w:sz w:val="20"/>
    </w:rPr>
  </w:style>
  <w:style w:type="character" w:customStyle="1" w:styleId="ListLabel383">
    <w:name w:val="ListLabel 383"/>
    <w:qFormat/>
    <w:rPr>
      <w:sz w:val="20"/>
    </w:rPr>
  </w:style>
  <w:style w:type="character" w:customStyle="1" w:styleId="ListLabel384">
    <w:name w:val="ListLabel 384"/>
    <w:qFormat/>
    <w:rPr>
      <w:sz w:val="20"/>
    </w:rPr>
  </w:style>
  <w:style w:type="character" w:customStyle="1" w:styleId="ListLabel385">
    <w:name w:val="ListLabel 385"/>
    <w:qFormat/>
    <w:rPr>
      <w:sz w:val="20"/>
    </w:rPr>
  </w:style>
  <w:style w:type="character" w:customStyle="1" w:styleId="ListLabel386">
    <w:name w:val="ListLabel 386"/>
    <w:qFormat/>
    <w:rPr>
      <w:sz w:val="20"/>
    </w:rPr>
  </w:style>
  <w:style w:type="character" w:customStyle="1" w:styleId="ListLabel387">
    <w:name w:val="ListLabel 387"/>
    <w:qFormat/>
    <w:rPr>
      <w:rFonts w:eastAsia="Dotum" w:cs="Times New Roman"/>
      <w:i w:val="0"/>
      <w:color w:val="595959"/>
    </w:rPr>
  </w:style>
  <w:style w:type="character" w:customStyle="1" w:styleId="ListLabel388">
    <w:name w:val="ListLabel 388"/>
    <w:qFormat/>
    <w:rPr>
      <w:rFonts w:cs="Courier New"/>
    </w:rPr>
  </w:style>
  <w:style w:type="character" w:customStyle="1" w:styleId="ListLabel389">
    <w:name w:val="ListLabel 389"/>
    <w:qFormat/>
    <w:rPr>
      <w:rFonts w:cs="Courier New"/>
    </w:rPr>
  </w:style>
  <w:style w:type="character" w:customStyle="1" w:styleId="ListLabel390">
    <w:name w:val="ListLabel 390"/>
    <w:qFormat/>
    <w:rPr>
      <w:rFonts w:cs="Courier New"/>
    </w:rPr>
  </w:style>
  <w:style w:type="character" w:customStyle="1" w:styleId="ListLabel391">
    <w:name w:val="ListLabel 391"/>
    <w:qFormat/>
    <w:rPr>
      <w:rFonts w:cs="Courier New"/>
    </w:rPr>
  </w:style>
  <w:style w:type="character" w:customStyle="1" w:styleId="ListLabel392">
    <w:name w:val="ListLabel 392"/>
    <w:qFormat/>
    <w:rPr>
      <w:rFonts w:cs="Courier New"/>
    </w:rPr>
  </w:style>
  <w:style w:type="character" w:customStyle="1" w:styleId="ListLabel393">
    <w:name w:val="ListLabel 393"/>
    <w:qFormat/>
    <w:rPr>
      <w:rFonts w:ascii="Tahoma" w:hAnsi="Tahoma" w:cs="Tahoma"/>
      <w:b/>
    </w:rPr>
  </w:style>
  <w:style w:type="character" w:customStyle="1" w:styleId="ListLabel394">
    <w:name w:val="ListLabel 394"/>
    <w:qFormat/>
    <w:rPr>
      <w:rFonts w:ascii="Tahoma" w:hAnsi="Tahoma" w:cs="Tahoma"/>
    </w:rPr>
  </w:style>
  <w:style w:type="character" w:customStyle="1" w:styleId="ListLabel395">
    <w:name w:val="ListLabel 395"/>
    <w:qFormat/>
    <w:rPr>
      <w:rFonts w:ascii="Tahoma" w:hAnsi="Tahoma" w:cs="Tahoma"/>
      <w:i/>
      <w:sz w:val="28"/>
      <w:szCs w:val="28"/>
    </w:rPr>
  </w:style>
  <w:style w:type="character" w:customStyle="1" w:styleId="ListLabel396">
    <w:name w:val="ListLabel 396"/>
    <w:qFormat/>
    <w:rPr>
      <w:rFonts w:ascii="Tahoma" w:hAnsi="Tahoma" w:cs="Tahoma"/>
      <w:bCs/>
    </w:rPr>
  </w:style>
  <w:style w:type="character" w:customStyle="1" w:styleId="ListLabel397">
    <w:name w:val="ListLabel 397"/>
    <w:qFormat/>
    <w:rPr>
      <w:rFonts w:ascii="Tahoma" w:hAnsi="Tahoma" w:cs="Tahoma"/>
      <w:sz w:val="24"/>
      <w:szCs w:val="24"/>
    </w:rPr>
  </w:style>
  <w:style w:type="character" w:customStyle="1" w:styleId="ListLabel398">
    <w:name w:val="ListLabel 398"/>
    <w:qFormat/>
    <w:rPr>
      <w:rFonts w:ascii="Tahoma" w:hAnsi="Tahoma" w:cs="Tahoma"/>
      <w:b/>
      <w:i/>
    </w:rPr>
  </w:style>
  <w:style w:type="character" w:customStyle="1" w:styleId="ListLabel399">
    <w:name w:val="ListLabel 399"/>
    <w:qFormat/>
    <w:rPr>
      <w:rFonts w:ascii="Tahoma" w:hAnsi="Tahoma" w:cs="Tahoma"/>
      <w:b/>
      <w:i/>
      <w:iCs/>
    </w:rPr>
  </w:style>
  <w:style w:type="character" w:customStyle="1" w:styleId="ListLabel400">
    <w:name w:val="ListLabel 400"/>
    <w:qFormat/>
    <w:rPr>
      <w:rFonts w:ascii="Tahoma" w:hAnsi="Tahoma" w:cs="Tahoma"/>
      <w:b/>
      <w:bCs/>
      <w:sz w:val="24"/>
    </w:rPr>
  </w:style>
  <w:style w:type="character" w:customStyle="1" w:styleId="ListLabel401">
    <w:name w:val="ListLabel 401"/>
    <w:qFormat/>
    <w:rPr>
      <w:rFonts w:ascii="Tahoma" w:hAnsi="Tahoma" w:cs="Tahoma"/>
      <w:sz w:val="24"/>
    </w:rPr>
  </w:style>
  <w:style w:type="character" w:customStyle="1" w:styleId="ListLabel402">
    <w:name w:val="ListLabel 402"/>
    <w:qFormat/>
    <w:rPr>
      <w:rFonts w:ascii="Tahoma" w:hAnsi="Tahoma" w:cs="Tahoma"/>
      <w:i/>
      <w:iCs/>
    </w:rPr>
  </w:style>
  <w:style w:type="character" w:customStyle="1" w:styleId="ListLabel403">
    <w:name w:val="ListLabel 403"/>
    <w:qFormat/>
    <w:rPr>
      <w:rFonts w:ascii="Tahoma" w:hAnsi="Tahoma" w:cs="Tahoma"/>
      <w:vertAlign w:val="superscript"/>
    </w:rPr>
  </w:style>
  <w:style w:type="character" w:customStyle="1" w:styleId="ListLabel404">
    <w:name w:val="ListLabel 404"/>
    <w:qFormat/>
    <w:rPr>
      <w:rFonts w:ascii="Tahoma" w:hAnsi="Tahoma" w:cs="Tahoma"/>
    </w:rPr>
  </w:style>
  <w:style w:type="character" w:customStyle="1" w:styleId="ListLabel405">
    <w:name w:val="ListLabel 405"/>
    <w:qFormat/>
    <w:rPr>
      <w:rFonts w:ascii="Tahoma" w:hAnsi="Tahoma" w:cs="Tahoma"/>
      <w:bCs/>
      <w:lang w:val="en-GB"/>
    </w:rPr>
  </w:style>
  <w:style w:type="character" w:customStyle="1" w:styleId="ListLabel406">
    <w:name w:val="ListLabel 406"/>
    <w:qFormat/>
    <w:rPr>
      <w:rFonts w:ascii="Tahoma" w:hAnsi="Tahoma" w:cs="Tahoma"/>
      <w:lang w:val="nl-NL"/>
    </w:rPr>
  </w:style>
  <w:style w:type="character" w:customStyle="1" w:styleId="Puces">
    <w:name w:val="Puces"/>
    <w:qFormat/>
    <w:rPr>
      <w:rFonts w:ascii="OpenSymbol" w:eastAsia="OpenSymbol" w:hAnsi="OpenSymbol" w:cs="OpenSymbol"/>
    </w:rPr>
  </w:style>
  <w:style w:type="character" w:customStyle="1" w:styleId="ListLabel407">
    <w:name w:val="ListLabel 407"/>
    <w:qFormat/>
    <w:rPr>
      <w:rFonts w:ascii="Tahoma" w:hAnsi="Tahoma" w:cs="Wingdings"/>
    </w:rPr>
  </w:style>
  <w:style w:type="character" w:customStyle="1" w:styleId="ListLabel408">
    <w:name w:val="ListLabel 408"/>
    <w:qFormat/>
    <w:rPr>
      <w:rFonts w:cs="Tahoma"/>
    </w:rPr>
  </w:style>
  <w:style w:type="character" w:customStyle="1" w:styleId="ListLabel409">
    <w:name w:val="ListLabel 409"/>
    <w:qFormat/>
    <w:rPr>
      <w:rFonts w:cs="Wingdings"/>
    </w:rPr>
  </w:style>
  <w:style w:type="character" w:customStyle="1" w:styleId="ListLabel410">
    <w:name w:val="ListLabel 410"/>
    <w:qFormat/>
    <w:rPr>
      <w:rFonts w:cs="Symbol"/>
    </w:rPr>
  </w:style>
  <w:style w:type="character" w:customStyle="1" w:styleId="ListLabel411">
    <w:name w:val="ListLabel 411"/>
    <w:qFormat/>
    <w:rPr>
      <w:rFonts w:cs="Courier New"/>
    </w:rPr>
  </w:style>
  <w:style w:type="character" w:customStyle="1" w:styleId="ListLabel412">
    <w:name w:val="ListLabel 412"/>
    <w:qFormat/>
    <w:rPr>
      <w:rFonts w:cs="Wingdings"/>
    </w:rPr>
  </w:style>
  <w:style w:type="character" w:customStyle="1" w:styleId="ListLabel413">
    <w:name w:val="ListLabel 413"/>
    <w:qFormat/>
    <w:rPr>
      <w:rFonts w:cs="Symbol"/>
    </w:rPr>
  </w:style>
  <w:style w:type="character" w:customStyle="1" w:styleId="ListLabel414">
    <w:name w:val="ListLabel 414"/>
    <w:qFormat/>
    <w:rPr>
      <w:rFonts w:cs="Courier New"/>
    </w:rPr>
  </w:style>
  <w:style w:type="character" w:customStyle="1" w:styleId="ListLabel415">
    <w:name w:val="ListLabel 415"/>
    <w:qFormat/>
    <w:rPr>
      <w:rFonts w:cs="Wingdings"/>
    </w:rPr>
  </w:style>
  <w:style w:type="character" w:customStyle="1" w:styleId="ListLabel416">
    <w:name w:val="ListLabel 416"/>
    <w:qFormat/>
    <w:rPr>
      <w:rFonts w:ascii="Tahoma" w:hAnsi="Tahoma" w:cs="Wingdings"/>
    </w:rPr>
  </w:style>
  <w:style w:type="character" w:customStyle="1" w:styleId="ListLabel417">
    <w:name w:val="ListLabel 417"/>
    <w:qFormat/>
    <w:rPr>
      <w:rFonts w:cs="Courier New"/>
    </w:rPr>
  </w:style>
  <w:style w:type="character" w:customStyle="1" w:styleId="ListLabel418">
    <w:name w:val="ListLabel 418"/>
    <w:qFormat/>
    <w:rPr>
      <w:rFonts w:cs="Wingdings"/>
    </w:rPr>
  </w:style>
  <w:style w:type="character" w:customStyle="1" w:styleId="ListLabel419">
    <w:name w:val="ListLabel 419"/>
    <w:qFormat/>
    <w:rPr>
      <w:rFonts w:cs="Symbol"/>
    </w:rPr>
  </w:style>
  <w:style w:type="character" w:customStyle="1" w:styleId="ListLabel420">
    <w:name w:val="ListLabel 420"/>
    <w:qFormat/>
    <w:rPr>
      <w:rFonts w:cs="Courier New"/>
    </w:rPr>
  </w:style>
  <w:style w:type="character" w:customStyle="1" w:styleId="ListLabel421">
    <w:name w:val="ListLabel 421"/>
    <w:qFormat/>
    <w:rPr>
      <w:rFonts w:cs="Wingdings"/>
    </w:rPr>
  </w:style>
  <w:style w:type="character" w:customStyle="1" w:styleId="ListLabel422">
    <w:name w:val="ListLabel 422"/>
    <w:qFormat/>
    <w:rPr>
      <w:rFonts w:cs="Symbol"/>
    </w:rPr>
  </w:style>
  <w:style w:type="character" w:customStyle="1" w:styleId="ListLabel423">
    <w:name w:val="ListLabel 423"/>
    <w:qFormat/>
    <w:rPr>
      <w:rFonts w:cs="Courier New"/>
    </w:rPr>
  </w:style>
  <w:style w:type="character" w:customStyle="1" w:styleId="ListLabel424">
    <w:name w:val="ListLabel 424"/>
    <w:qFormat/>
    <w:rPr>
      <w:rFonts w:cs="Wingdings"/>
    </w:rPr>
  </w:style>
  <w:style w:type="character" w:customStyle="1" w:styleId="ListLabel425">
    <w:name w:val="ListLabel 425"/>
    <w:qFormat/>
    <w:rPr>
      <w:rFonts w:ascii="Tahoma" w:hAnsi="Tahoma" w:cs="Wingdings"/>
    </w:rPr>
  </w:style>
  <w:style w:type="character" w:customStyle="1" w:styleId="ListLabel426">
    <w:name w:val="ListLabel 426"/>
    <w:qFormat/>
    <w:rPr>
      <w:rFonts w:cs="Courier New"/>
    </w:rPr>
  </w:style>
  <w:style w:type="character" w:customStyle="1" w:styleId="ListLabel427">
    <w:name w:val="ListLabel 427"/>
    <w:qFormat/>
    <w:rPr>
      <w:rFonts w:cs="Wingdings"/>
    </w:rPr>
  </w:style>
  <w:style w:type="character" w:customStyle="1" w:styleId="ListLabel428">
    <w:name w:val="ListLabel 428"/>
    <w:qFormat/>
    <w:rPr>
      <w:rFonts w:cs="Symbol"/>
    </w:rPr>
  </w:style>
  <w:style w:type="character" w:customStyle="1" w:styleId="ListLabel429">
    <w:name w:val="ListLabel 429"/>
    <w:qFormat/>
    <w:rPr>
      <w:rFonts w:cs="Courier New"/>
    </w:rPr>
  </w:style>
  <w:style w:type="character" w:customStyle="1" w:styleId="ListLabel430">
    <w:name w:val="ListLabel 430"/>
    <w:qFormat/>
    <w:rPr>
      <w:rFonts w:cs="Wingdings"/>
    </w:rPr>
  </w:style>
  <w:style w:type="character" w:customStyle="1" w:styleId="ListLabel431">
    <w:name w:val="ListLabel 431"/>
    <w:qFormat/>
    <w:rPr>
      <w:rFonts w:cs="Symbol"/>
    </w:rPr>
  </w:style>
  <w:style w:type="character" w:customStyle="1" w:styleId="ListLabel432">
    <w:name w:val="ListLabel 432"/>
    <w:qFormat/>
    <w:rPr>
      <w:rFonts w:cs="Courier New"/>
    </w:rPr>
  </w:style>
  <w:style w:type="character" w:customStyle="1" w:styleId="ListLabel433">
    <w:name w:val="ListLabel 433"/>
    <w:qFormat/>
    <w:rPr>
      <w:rFonts w:cs="Wingdings"/>
    </w:rPr>
  </w:style>
  <w:style w:type="character" w:customStyle="1" w:styleId="ListLabel434">
    <w:name w:val="ListLabel 434"/>
    <w:qFormat/>
    <w:rPr>
      <w:rFonts w:ascii="Tahoma" w:hAnsi="Tahoma" w:cs="Tahoma"/>
      <w:i/>
    </w:rPr>
  </w:style>
  <w:style w:type="character" w:customStyle="1" w:styleId="ListLabel435">
    <w:name w:val="ListLabel 435"/>
    <w:qFormat/>
    <w:rPr>
      <w:rFonts w:ascii="Tahoma" w:hAnsi="Tahoma" w:cs="Wingdings"/>
      <w:sz w:val="24"/>
    </w:rPr>
  </w:style>
  <w:style w:type="character" w:customStyle="1" w:styleId="ListLabel436">
    <w:name w:val="ListLabel 436"/>
    <w:qFormat/>
    <w:rPr>
      <w:rFonts w:cs="Symbol"/>
      <w:sz w:val="20"/>
    </w:rPr>
  </w:style>
  <w:style w:type="character" w:customStyle="1" w:styleId="ListLabel437">
    <w:name w:val="ListLabel 437"/>
    <w:qFormat/>
    <w:rPr>
      <w:rFonts w:cs="Wingdings"/>
      <w:sz w:val="20"/>
    </w:rPr>
  </w:style>
  <w:style w:type="character" w:customStyle="1" w:styleId="ListLabel438">
    <w:name w:val="ListLabel 438"/>
    <w:qFormat/>
    <w:rPr>
      <w:rFonts w:cs="Wingdings"/>
      <w:sz w:val="20"/>
    </w:rPr>
  </w:style>
  <w:style w:type="character" w:customStyle="1" w:styleId="ListLabel439">
    <w:name w:val="ListLabel 439"/>
    <w:qFormat/>
    <w:rPr>
      <w:rFonts w:cs="Wingdings"/>
      <w:sz w:val="20"/>
    </w:rPr>
  </w:style>
  <w:style w:type="character" w:customStyle="1" w:styleId="ListLabel440">
    <w:name w:val="ListLabel 440"/>
    <w:qFormat/>
    <w:rPr>
      <w:rFonts w:cs="Wingdings"/>
      <w:sz w:val="20"/>
    </w:rPr>
  </w:style>
  <w:style w:type="character" w:customStyle="1" w:styleId="ListLabel441">
    <w:name w:val="ListLabel 441"/>
    <w:qFormat/>
    <w:rPr>
      <w:rFonts w:cs="Wingdings"/>
      <w:sz w:val="20"/>
    </w:rPr>
  </w:style>
  <w:style w:type="character" w:customStyle="1" w:styleId="ListLabel442">
    <w:name w:val="ListLabel 442"/>
    <w:qFormat/>
    <w:rPr>
      <w:rFonts w:cs="Wingdings"/>
      <w:sz w:val="20"/>
    </w:rPr>
  </w:style>
  <w:style w:type="character" w:customStyle="1" w:styleId="ListLabel443">
    <w:name w:val="ListLabel 443"/>
    <w:qFormat/>
    <w:rPr>
      <w:rFonts w:cs="Wingdings"/>
      <w:sz w:val="20"/>
    </w:rPr>
  </w:style>
  <w:style w:type="character" w:customStyle="1" w:styleId="ListLabel444">
    <w:name w:val="ListLabel 444"/>
    <w:qFormat/>
    <w:rPr>
      <w:rFonts w:ascii="Tahoma" w:hAnsi="Tahoma" w:cs="Symbol"/>
      <w:sz w:val="20"/>
    </w:rPr>
  </w:style>
  <w:style w:type="character" w:customStyle="1" w:styleId="ListLabel445">
    <w:name w:val="ListLabel 445"/>
    <w:qFormat/>
    <w:rPr>
      <w:rFonts w:cs="Times New Roman"/>
      <w:sz w:val="20"/>
    </w:rPr>
  </w:style>
  <w:style w:type="character" w:customStyle="1" w:styleId="ListLabel446">
    <w:name w:val="ListLabel 446"/>
    <w:qFormat/>
    <w:rPr>
      <w:rFonts w:cs="Wingdings"/>
      <w:sz w:val="20"/>
    </w:rPr>
  </w:style>
  <w:style w:type="character" w:customStyle="1" w:styleId="ListLabel447">
    <w:name w:val="ListLabel 447"/>
    <w:qFormat/>
    <w:rPr>
      <w:rFonts w:cs="Wingdings"/>
      <w:sz w:val="20"/>
    </w:rPr>
  </w:style>
  <w:style w:type="character" w:customStyle="1" w:styleId="ListLabel448">
    <w:name w:val="ListLabel 448"/>
    <w:qFormat/>
    <w:rPr>
      <w:rFonts w:cs="Wingdings"/>
      <w:sz w:val="20"/>
    </w:rPr>
  </w:style>
  <w:style w:type="character" w:customStyle="1" w:styleId="ListLabel449">
    <w:name w:val="ListLabel 449"/>
    <w:qFormat/>
    <w:rPr>
      <w:rFonts w:cs="Wingdings"/>
      <w:sz w:val="20"/>
    </w:rPr>
  </w:style>
  <w:style w:type="character" w:customStyle="1" w:styleId="ListLabel450">
    <w:name w:val="ListLabel 450"/>
    <w:qFormat/>
    <w:rPr>
      <w:rFonts w:cs="Wingdings"/>
      <w:sz w:val="20"/>
    </w:rPr>
  </w:style>
  <w:style w:type="character" w:customStyle="1" w:styleId="ListLabel451">
    <w:name w:val="ListLabel 451"/>
    <w:qFormat/>
    <w:rPr>
      <w:rFonts w:cs="Wingdings"/>
      <w:sz w:val="20"/>
    </w:rPr>
  </w:style>
  <w:style w:type="character" w:customStyle="1" w:styleId="ListLabel452">
    <w:name w:val="ListLabel 452"/>
    <w:qFormat/>
    <w:rPr>
      <w:rFonts w:cs="Wingdings"/>
      <w:sz w:val="20"/>
    </w:rPr>
  </w:style>
  <w:style w:type="character" w:customStyle="1" w:styleId="ListLabel453">
    <w:name w:val="ListLabel 453"/>
    <w:qFormat/>
    <w:rPr>
      <w:rFonts w:ascii="Tahoma" w:hAnsi="Tahoma" w:cs="Symbol"/>
      <w:sz w:val="20"/>
    </w:rPr>
  </w:style>
  <w:style w:type="character" w:customStyle="1" w:styleId="ListLabel454">
    <w:name w:val="ListLabel 454"/>
    <w:qFormat/>
    <w:rPr>
      <w:rFonts w:cs="Times New Roman"/>
      <w:sz w:val="20"/>
    </w:rPr>
  </w:style>
  <w:style w:type="character" w:customStyle="1" w:styleId="ListLabel455">
    <w:name w:val="ListLabel 455"/>
    <w:qFormat/>
    <w:rPr>
      <w:rFonts w:cs="Wingdings"/>
      <w:sz w:val="20"/>
    </w:rPr>
  </w:style>
  <w:style w:type="character" w:customStyle="1" w:styleId="ListLabel456">
    <w:name w:val="ListLabel 456"/>
    <w:qFormat/>
    <w:rPr>
      <w:rFonts w:cs="Wingdings"/>
      <w:sz w:val="20"/>
    </w:rPr>
  </w:style>
  <w:style w:type="character" w:customStyle="1" w:styleId="ListLabel457">
    <w:name w:val="ListLabel 457"/>
    <w:qFormat/>
    <w:rPr>
      <w:rFonts w:cs="Wingdings"/>
      <w:sz w:val="20"/>
    </w:rPr>
  </w:style>
  <w:style w:type="character" w:customStyle="1" w:styleId="ListLabel458">
    <w:name w:val="ListLabel 458"/>
    <w:qFormat/>
    <w:rPr>
      <w:rFonts w:cs="Wingdings"/>
      <w:sz w:val="20"/>
    </w:rPr>
  </w:style>
  <w:style w:type="character" w:customStyle="1" w:styleId="ListLabel459">
    <w:name w:val="ListLabel 459"/>
    <w:qFormat/>
    <w:rPr>
      <w:rFonts w:cs="Wingdings"/>
      <w:sz w:val="20"/>
    </w:rPr>
  </w:style>
  <w:style w:type="character" w:customStyle="1" w:styleId="ListLabel460">
    <w:name w:val="ListLabel 460"/>
    <w:qFormat/>
    <w:rPr>
      <w:rFonts w:cs="Wingdings"/>
      <w:sz w:val="20"/>
    </w:rPr>
  </w:style>
  <w:style w:type="character" w:customStyle="1" w:styleId="ListLabel461">
    <w:name w:val="ListLabel 461"/>
    <w:qFormat/>
    <w:rPr>
      <w:rFonts w:cs="Wingdings"/>
      <w:sz w:val="20"/>
    </w:rPr>
  </w:style>
  <w:style w:type="character" w:customStyle="1" w:styleId="ListLabel462">
    <w:name w:val="ListLabel 462"/>
    <w:qFormat/>
    <w:rPr>
      <w:rFonts w:ascii="Tahoma" w:hAnsi="Tahoma" w:cs="Tahoma"/>
      <w:b/>
    </w:rPr>
  </w:style>
  <w:style w:type="character" w:customStyle="1" w:styleId="ListLabel463">
    <w:name w:val="ListLabel 463"/>
    <w:qFormat/>
    <w:rPr>
      <w:rFonts w:cs="Courier New"/>
    </w:rPr>
  </w:style>
  <w:style w:type="character" w:customStyle="1" w:styleId="ListLabel464">
    <w:name w:val="ListLabel 464"/>
    <w:qFormat/>
    <w:rPr>
      <w:rFonts w:cs="Wingdings"/>
    </w:rPr>
  </w:style>
  <w:style w:type="character" w:customStyle="1" w:styleId="ListLabel465">
    <w:name w:val="ListLabel 465"/>
    <w:qFormat/>
    <w:rPr>
      <w:rFonts w:cs="Symbol"/>
    </w:rPr>
  </w:style>
  <w:style w:type="character" w:customStyle="1" w:styleId="ListLabel466">
    <w:name w:val="ListLabel 466"/>
    <w:qFormat/>
    <w:rPr>
      <w:rFonts w:cs="Courier New"/>
    </w:rPr>
  </w:style>
  <w:style w:type="character" w:customStyle="1" w:styleId="ListLabel467">
    <w:name w:val="ListLabel 467"/>
    <w:qFormat/>
    <w:rPr>
      <w:rFonts w:cs="Wingdings"/>
    </w:rPr>
  </w:style>
  <w:style w:type="character" w:customStyle="1" w:styleId="ListLabel468">
    <w:name w:val="ListLabel 468"/>
    <w:qFormat/>
    <w:rPr>
      <w:rFonts w:cs="Symbol"/>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ascii="Cambria" w:hAnsi="Cambria"/>
      <w:b/>
      <w:sz w:val="20"/>
    </w:rPr>
  </w:style>
  <w:style w:type="character" w:customStyle="1" w:styleId="ListLabel472">
    <w:name w:val="ListLabel 472"/>
    <w:qFormat/>
    <w:rPr>
      <w:rFonts w:ascii="Tahoma" w:hAnsi="Tahoma" w:cs="Tahoma"/>
      <w:b/>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ascii="Tahoma" w:hAnsi="Tahoma" w:cs="Tahoma"/>
      <w:sz w:val="24"/>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ascii="Tahoma" w:hAnsi="Tahoma" w:cs="Symbol"/>
      <w:sz w:val="20"/>
    </w:rPr>
  </w:style>
  <w:style w:type="character" w:customStyle="1" w:styleId="ListLabel491">
    <w:name w:val="ListLabel 491"/>
    <w:qFormat/>
    <w:rPr>
      <w:rFonts w:cs="Courier New"/>
      <w:sz w:val="20"/>
    </w:rPr>
  </w:style>
  <w:style w:type="character" w:customStyle="1" w:styleId="ListLabel492">
    <w:name w:val="ListLabel 492"/>
    <w:qFormat/>
    <w:rPr>
      <w:rFonts w:cs="Wingdings"/>
      <w:sz w:val="20"/>
    </w:rPr>
  </w:style>
  <w:style w:type="character" w:customStyle="1" w:styleId="ListLabel493">
    <w:name w:val="ListLabel 493"/>
    <w:qFormat/>
    <w:rPr>
      <w:rFonts w:cs="Wingdings"/>
      <w:sz w:val="20"/>
    </w:rPr>
  </w:style>
  <w:style w:type="character" w:customStyle="1" w:styleId="ListLabel494">
    <w:name w:val="ListLabel 494"/>
    <w:qFormat/>
    <w:rPr>
      <w:rFonts w:cs="Wingdings"/>
      <w:sz w:val="20"/>
    </w:rPr>
  </w:style>
  <w:style w:type="character" w:customStyle="1" w:styleId="ListLabel495">
    <w:name w:val="ListLabel 495"/>
    <w:qFormat/>
    <w:rPr>
      <w:rFonts w:cs="Wingdings"/>
      <w:sz w:val="20"/>
    </w:rPr>
  </w:style>
  <w:style w:type="character" w:customStyle="1" w:styleId="ListLabel496">
    <w:name w:val="ListLabel 496"/>
    <w:qFormat/>
    <w:rPr>
      <w:rFonts w:cs="Wingdings"/>
      <w:sz w:val="20"/>
    </w:rPr>
  </w:style>
  <w:style w:type="character" w:customStyle="1" w:styleId="ListLabel497">
    <w:name w:val="ListLabel 497"/>
    <w:qFormat/>
    <w:rPr>
      <w:rFonts w:cs="Wingdings"/>
      <w:sz w:val="20"/>
    </w:rPr>
  </w:style>
  <w:style w:type="character" w:customStyle="1" w:styleId="ListLabel498">
    <w:name w:val="ListLabel 498"/>
    <w:qFormat/>
    <w:rPr>
      <w:rFonts w:cs="Wingdings"/>
      <w:sz w:val="20"/>
    </w:rPr>
  </w:style>
  <w:style w:type="character" w:customStyle="1" w:styleId="ListLabel499">
    <w:name w:val="ListLabel 499"/>
    <w:qFormat/>
    <w:rPr>
      <w:rFonts w:ascii="Tahoma" w:hAnsi="Tahoma" w:cs="Symbol"/>
      <w:sz w:val="24"/>
    </w:rPr>
  </w:style>
  <w:style w:type="character" w:customStyle="1" w:styleId="ListLabel500">
    <w:name w:val="ListLabel 500"/>
    <w:qFormat/>
    <w:rPr>
      <w:rFonts w:cs="Courier New"/>
    </w:rPr>
  </w:style>
  <w:style w:type="character" w:customStyle="1" w:styleId="ListLabel501">
    <w:name w:val="ListLabel 501"/>
    <w:qFormat/>
    <w:rPr>
      <w:rFonts w:cs="Wingdings"/>
    </w:rPr>
  </w:style>
  <w:style w:type="character" w:customStyle="1" w:styleId="ListLabel502">
    <w:name w:val="ListLabel 502"/>
    <w:qFormat/>
    <w:rPr>
      <w:rFonts w:cs="Symbol"/>
    </w:rPr>
  </w:style>
  <w:style w:type="character" w:customStyle="1" w:styleId="ListLabel503">
    <w:name w:val="ListLabel 503"/>
    <w:qFormat/>
    <w:rPr>
      <w:rFonts w:cs="Courier New"/>
    </w:rPr>
  </w:style>
  <w:style w:type="character" w:customStyle="1" w:styleId="ListLabel504">
    <w:name w:val="ListLabel 504"/>
    <w:qFormat/>
    <w:rPr>
      <w:rFonts w:cs="Wingdings"/>
    </w:rPr>
  </w:style>
  <w:style w:type="character" w:customStyle="1" w:styleId="ListLabel505">
    <w:name w:val="ListLabel 505"/>
    <w:qFormat/>
    <w:rPr>
      <w:rFonts w:cs="Symbol"/>
    </w:rPr>
  </w:style>
  <w:style w:type="character" w:customStyle="1" w:styleId="ListLabel506">
    <w:name w:val="ListLabel 506"/>
    <w:qFormat/>
    <w:rPr>
      <w:rFonts w:cs="Courier New"/>
    </w:rPr>
  </w:style>
  <w:style w:type="character" w:customStyle="1" w:styleId="ListLabel507">
    <w:name w:val="ListLabel 507"/>
    <w:qFormat/>
    <w:rPr>
      <w:rFonts w:cs="Wingdings"/>
    </w:rPr>
  </w:style>
  <w:style w:type="character" w:customStyle="1" w:styleId="ListLabel508">
    <w:name w:val="ListLabel 508"/>
    <w:qFormat/>
    <w:rPr>
      <w:rFonts w:ascii="Tahoma" w:hAnsi="Tahoma" w:cs="Symbol"/>
      <w:sz w:val="20"/>
    </w:rPr>
  </w:style>
  <w:style w:type="character" w:customStyle="1" w:styleId="ListLabel509">
    <w:name w:val="ListLabel 509"/>
    <w:qFormat/>
    <w:rPr>
      <w:rFonts w:cs="Courier New"/>
      <w:sz w:val="20"/>
    </w:rPr>
  </w:style>
  <w:style w:type="character" w:customStyle="1" w:styleId="ListLabel510">
    <w:name w:val="ListLabel 510"/>
    <w:qFormat/>
    <w:rPr>
      <w:rFonts w:cs="Wingdings"/>
      <w:sz w:val="20"/>
    </w:rPr>
  </w:style>
  <w:style w:type="character" w:customStyle="1" w:styleId="ListLabel511">
    <w:name w:val="ListLabel 511"/>
    <w:qFormat/>
    <w:rPr>
      <w:rFonts w:cs="Wingdings"/>
      <w:sz w:val="20"/>
    </w:rPr>
  </w:style>
  <w:style w:type="character" w:customStyle="1" w:styleId="ListLabel512">
    <w:name w:val="ListLabel 512"/>
    <w:qFormat/>
    <w:rPr>
      <w:rFonts w:cs="Wingdings"/>
      <w:sz w:val="20"/>
    </w:rPr>
  </w:style>
  <w:style w:type="character" w:customStyle="1" w:styleId="ListLabel513">
    <w:name w:val="ListLabel 513"/>
    <w:qFormat/>
    <w:rPr>
      <w:rFonts w:cs="Wingdings"/>
      <w:sz w:val="20"/>
    </w:rPr>
  </w:style>
  <w:style w:type="character" w:customStyle="1" w:styleId="ListLabel514">
    <w:name w:val="ListLabel 514"/>
    <w:qFormat/>
    <w:rPr>
      <w:rFonts w:cs="Wingdings"/>
      <w:sz w:val="20"/>
    </w:rPr>
  </w:style>
  <w:style w:type="character" w:customStyle="1" w:styleId="ListLabel515">
    <w:name w:val="ListLabel 515"/>
    <w:qFormat/>
    <w:rPr>
      <w:rFonts w:cs="Wingdings"/>
      <w:sz w:val="20"/>
    </w:rPr>
  </w:style>
  <w:style w:type="character" w:customStyle="1" w:styleId="ListLabel516">
    <w:name w:val="ListLabel 516"/>
    <w:qFormat/>
    <w:rPr>
      <w:rFonts w:cs="Wingdings"/>
      <w:sz w:val="20"/>
    </w:rPr>
  </w:style>
  <w:style w:type="character" w:customStyle="1" w:styleId="ListLabel517">
    <w:name w:val="ListLabel 517"/>
    <w:qFormat/>
    <w:rPr>
      <w:rFonts w:ascii="Tahoma" w:hAnsi="Tahoma" w:cs="Symbol"/>
      <w:sz w:val="20"/>
    </w:rPr>
  </w:style>
  <w:style w:type="character" w:customStyle="1" w:styleId="ListLabel518">
    <w:name w:val="ListLabel 518"/>
    <w:qFormat/>
    <w:rPr>
      <w:rFonts w:cs="Courier New"/>
      <w:sz w:val="20"/>
    </w:rPr>
  </w:style>
  <w:style w:type="character" w:customStyle="1" w:styleId="ListLabel519">
    <w:name w:val="ListLabel 519"/>
    <w:qFormat/>
    <w:rPr>
      <w:rFonts w:cs="Wingdings"/>
      <w:sz w:val="20"/>
    </w:rPr>
  </w:style>
  <w:style w:type="character" w:customStyle="1" w:styleId="ListLabel520">
    <w:name w:val="ListLabel 520"/>
    <w:qFormat/>
    <w:rPr>
      <w:rFonts w:cs="Wingdings"/>
      <w:sz w:val="20"/>
    </w:rPr>
  </w:style>
  <w:style w:type="character" w:customStyle="1" w:styleId="ListLabel521">
    <w:name w:val="ListLabel 521"/>
    <w:qFormat/>
    <w:rPr>
      <w:rFonts w:cs="Wingdings"/>
      <w:sz w:val="20"/>
    </w:rPr>
  </w:style>
  <w:style w:type="character" w:customStyle="1" w:styleId="ListLabel522">
    <w:name w:val="ListLabel 522"/>
    <w:qFormat/>
    <w:rPr>
      <w:rFonts w:cs="Wingdings"/>
      <w:sz w:val="20"/>
    </w:rPr>
  </w:style>
  <w:style w:type="character" w:customStyle="1" w:styleId="ListLabel523">
    <w:name w:val="ListLabel 523"/>
    <w:qFormat/>
    <w:rPr>
      <w:rFonts w:cs="Wingdings"/>
      <w:sz w:val="20"/>
    </w:rPr>
  </w:style>
  <w:style w:type="character" w:customStyle="1" w:styleId="ListLabel524">
    <w:name w:val="ListLabel 524"/>
    <w:qFormat/>
    <w:rPr>
      <w:rFonts w:cs="Wingdings"/>
      <w:sz w:val="20"/>
    </w:rPr>
  </w:style>
  <w:style w:type="character" w:customStyle="1" w:styleId="ListLabel525">
    <w:name w:val="ListLabel 525"/>
    <w:qFormat/>
    <w:rPr>
      <w:rFonts w:cs="Wingdings"/>
      <w:sz w:val="20"/>
    </w:rPr>
  </w:style>
  <w:style w:type="character" w:customStyle="1" w:styleId="ListLabel526">
    <w:name w:val="ListLabel 526"/>
    <w:qFormat/>
    <w:rPr>
      <w:rFonts w:ascii="Tahoma" w:hAnsi="Tahoma" w:cs="Symbol"/>
      <w:sz w:val="20"/>
    </w:rPr>
  </w:style>
  <w:style w:type="character" w:customStyle="1" w:styleId="ListLabel527">
    <w:name w:val="ListLabel 527"/>
    <w:qFormat/>
    <w:rPr>
      <w:rFonts w:cs="Wingdings"/>
      <w:sz w:val="20"/>
    </w:rPr>
  </w:style>
  <w:style w:type="character" w:customStyle="1" w:styleId="ListLabel528">
    <w:name w:val="ListLabel 528"/>
    <w:qFormat/>
    <w:rPr>
      <w:rFonts w:cs="Wingdings"/>
      <w:sz w:val="20"/>
    </w:rPr>
  </w:style>
  <w:style w:type="character" w:customStyle="1" w:styleId="ListLabel529">
    <w:name w:val="ListLabel 529"/>
    <w:qFormat/>
    <w:rPr>
      <w:rFonts w:cs="Wingdings"/>
      <w:sz w:val="20"/>
    </w:rPr>
  </w:style>
  <w:style w:type="character" w:customStyle="1" w:styleId="ListLabel530">
    <w:name w:val="ListLabel 530"/>
    <w:qFormat/>
    <w:rPr>
      <w:rFonts w:cs="Wingdings"/>
      <w:sz w:val="20"/>
    </w:rPr>
  </w:style>
  <w:style w:type="character" w:customStyle="1" w:styleId="ListLabel531">
    <w:name w:val="ListLabel 531"/>
    <w:qFormat/>
    <w:rPr>
      <w:rFonts w:cs="Wingdings"/>
      <w:sz w:val="20"/>
    </w:rPr>
  </w:style>
  <w:style w:type="character" w:customStyle="1" w:styleId="ListLabel532">
    <w:name w:val="ListLabel 532"/>
    <w:qFormat/>
    <w:rPr>
      <w:rFonts w:cs="Wingdings"/>
      <w:sz w:val="20"/>
    </w:rPr>
  </w:style>
  <w:style w:type="character" w:customStyle="1" w:styleId="ListLabel533">
    <w:name w:val="ListLabel 533"/>
    <w:qFormat/>
    <w:rPr>
      <w:rFonts w:cs="Wingdings"/>
      <w:sz w:val="20"/>
    </w:rPr>
  </w:style>
  <w:style w:type="character" w:customStyle="1" w:styleId="ListLabel534">
    <w:name w:val="ListLabel 534"/>
    <w:qFormat/>
    <w:rPr>
      <w:rFonts w:ascii="Tahoma" w:hAnsi="Tahoma" w:cs="Symbol"/>
      <w:sz w:val="20"/>
    </w:rPr>
  </w:style>
  <w:style w:type="character" w:customStyle="1" w:styleId="ListLabel535">
    <w:name w:val="ListLabel 535"/>
    <w:qFormat/>
    <w:rPr>
      <w:rFonts w:cs="Courier New"/>
      <w:sz w:val="20"/>
    </w:rPr>
  </w:style>
  <w:style w:type="character" w:customStyle="1" w:styleId="ListLabel536">
    <w:name w:val="ListLabel 536"/>
    <w:qFormat/>
    <w:rPr>
      <w:rFonts w:cs="Wingdings"/>
      <w:sz w:val="20"/>
    </w:rPr>
  </w:style>
  <w:style w:type="character" w:customStyle="1" w:styleId="ListLabel537">
    <w:name w:val="ListLabel 537"/>
    <w:qFormat/>
    <w:rPr>
      <w:rFonts w:cs="Wingdings"/>
      <w:sz w:val="20"/>
    </w:rPr>
  </w:style>
  <w:style w:type="character" w:customStyle="1" w:styleId="ListLabel538">
    <w:name w:val="ListLabel 538"/>
    <w:qFormat/>
    <w:rPr>
      <w:rFonts w:cs="Wingdings"/>
      <w:sz w:val="20"/>
    </w:rPr>
  </w:style>
  <w:style w:type="character" w:customStyle="1" w:styleId="ListLabel539">
    <w:name w:val="ListLabel 539"/>
    <w:qFormat/>
    <w:rPr>
      <w:rFonts w:cs="Wingdings"/>
      <w:sz w:val="20"/>
    </w:rPr>
  </w:style>
  <w:style w:type="character" w:customStyle="1" w:styleId="ListLabel540">
    <w:name w:val="ListLabel 540"/>
    <w:qFormat/>
    <w:rPr>
      <w:rFonts w:cs="Wingdings"/>
      <w:sz w:val="20"/>
    </w:rPr>
  </w:style>
  <w:style w:type="character" w:customStyle="1" w:styleId="ListLabel541">
    <w:name w:val="ListLabel 541"/>
    <w:qFormat/>
    <w:rPr>
      <w:rFonts w:cs="Wingdings"/>
      <w:sz w:val="20"/>
    </w:rPr>
  </w:style>
  <w:style w:type="character" w:customStyle="1" w:styleId="ListLabel542">
    <w:name w:val="ListLabel 542"/>
    <w:qFormat/>
    <w:rPr>
      <w:rFonts w:cs="Wingdings"/>
      <w:sz w:val="20"/>
    </w:rPr>
  </w:style>
  <w:style w:type="character" w:customStyle="1" w:styleId="ListLabel543">
    <w:name w:val="ListLabel 543"/>
    <w:qFormat/>
    <w:rPr>
      <w:rFonts w:ascii="Tahoma" w:hAnsi="Tahoma" w:cs="Symbol"/>
      <w:sz w:val="20"/>
    </w:rPr>
  </w:style>
  <w:style w:type="character" w:customStyle="1" w:styleId="ListLabel544">
    <w:name w:val="ListLabel 544"/>
    <w:qFormat/>
    <w:rPr>
      <w:rFonts w:cs="Courier New"/>
      <w:sz w:val="20"/>
    </w:rPr>
  </w:style>
  <w:style w:type="character" w:customStyle="1" w:styleId="ListLabel545">
    <w:name w:val="ListLabel 545"/>
    <w:qFormat/>
    <w:rPr>
      <w:rFonts w:cs="Wingdings"/>
      <w:sz w:val="20"/>
    </w:rPr>
  </w:style>
  <w:style w:type="character" w:customStyle="1" w:styleId="ListLabel546">
    <w:name w:val="ListLabel 546"/>
    <w:qFormat/>
    <w:rPr>
      <w:rFonts w:cs="Wingdings"/>
      <w:sz w:val="20"/>
    </w:rPr>
  </w:style>
  <w:style w:type="character" w:customStyle="1" w:styleId="ListLabel547">
    <w:name w:val="ListLabel 547"/>
    <w:qFormat/>
    <w:rPr>
      <w:rFonts w:cs="Wingdings"/>
      <w:sz w:val="20"/>
    </w:rPr>
  </w:style>
  <w:style w:type="character" w:customStyle="1" w:styleId="ListLabel548">
    <w:name w:val="ListLabel 548"/>
    <w:qFormat/>
    <w:rPr>
      <w:rFonts w:cs="Wingdings"/>
      <w:sz w:val="20"/>
    </w:rPr>
  </w:style>
  <w:style w:type="character" w:customStyle="1" w:styleId="ListLabel549">
    <w:name w:val="ListLabel 549"/>
    <w:qFormat/>
    <w:rPr>
      <w:rFonts w:cs="Wingdings"/>
      <w:sz w:val="20"/>
    </w:rPr>
  </w:style>
  <w:style w:type="character" w:customStyle="1" w:styleId="ListLabel550">
    <w:name w:val="ListLabel 550"/>
    <w:qFormat/>
    <w:rPr>
      <w:rFonts w:cs="Wingdings"/>
      <w:sz w:val="20"/>
    </w:rPr>
  </w:style>
  <w:style w:type="character" w:customStyle="1" w:styleId="ListLabel551">
    <w:name w:val="ListLabel 551"/>
    <w:qFormat/>
    <w:rPr>
      <w:rFonts w:cs="Wingdings"/>
      <w:sz w:val="20"/>
    </w:rPr>
  </w:style>
  <w:style w:type="character" w:customStyle="1" w:styleId="ListLabel552">
    <w:name w:val="ListLabel 552"/>
    <w:qFormat/>
    <w:rPr>
      <w:rFonts w:ascii="Tahoma" w:hAnsi="Tahoma" w:cs="Symbol"/>
      <w:sz w:val="20"/>
    </w:rPr>
  </w:style>
  <w:style w:type="character" w:customStyle="1" w:styleId="ListLabel553">
    <w:name w:val="ListLabel 553"/>
    <w:qFormat/>
    <w:rPr>
      <w:rFonts w:cs="Courier New"/>
      <w:sz w:val="20"/>
    </w:rPr>
  </w:style>
  <w:style w:type="character" w:customStyle="1" w:styleId="ListLabel554">
    <w:name w:val="ListLabel 554"/>
    <w:qFormat/>
    <w:rPr>
      <w:rFonts w:cs="Wingdings"/>
      <w:sz w:val="20"/>
    </w:rPr>
  </w:style>
  <w:style w:type="character" w:customStyle="1" w:styleId="ListLabel555">
    <w:name w:val="ListLabel 555"/>
    <w:qFormat/>
    <w:rPr>
      <w:rFonts w:cs="Wingdings"/>
      <w:sz w:val="20"/>
    </w:rPr>
  </w:style>
  <w:style w:type="character" w:customStyle="1" w:styleId="ListLabel556">
    <w:name w:val="ListLabel 556"/>
    <w:qFormat/>
    <w:rPr>
      <w:rFonts w:cs="Wingdings"/>
      <w:sz w:val="20"/>
    </w:rPr>
  </w:style>
  <w:style w:type="character" w:customStyle="1" w:styleId="ListLabel557">
    <w:name w:val="ListLabel 557"/>
    <w:qFormat/>
    <w:rPr>
      <w:rFonts w:cs="Wingdings"/>
      <w:sz w:val="20"/>
    </w:rPr>
  </w:style>
  <w:style w:type="character" w:customStyle="1" w:styleId="ListLabel558">
    <w:name w:val="ListLabel 558"/>
    <w:qFormat/>
    <w:rPr>
      <w:rFonts w:cs="Wingdings"/>
      <w:sz w:val="20"/>
    </w:rPr>
  </w:style>
  <w:style w:type="character" w:customStyle="1" w:styleId="ListLabel559">
    <w:name w:val="ListLabel 559"/>
    <w:qFormat/>
    <w:rPr>
      <w:rFonts w:cs="Wingdings"/>
      <w:sz w:val="20"/>
    </w:rPr>
  </w:style>
  <w:style w:type="character" w:customStyle="1" w:styleId="ListLabel560">
    <w:name w:val="ListLabel 560"/>
    <w:qFormat/>
    <w:rPr>
      <w:rFonts w:cs="Wingdings"/>
      <w:sz w:val="20"/>
    </w:rPr>
  </w:style>
  <w:style w:type="character" w:customStyle="1" w:styleId="ListLabel561">
    <w:name w:val="ListLabel 561"/>
    <w:qFormat/>
    <w:rPr>
      <w:rFonts w:ascii="Tahoma" w:hAnsi="Tahoma" w:cs="Symbol"/>
      <w:sz w:val="20"/>
    </w:rPr>
  </w:style>
  <w:style w:type="character" w:customStyle="1" w:styleId="ListLabel562">
    <w:name w:val="ListLabel 562"/>
    <w:qFormat/>
    <w:rPr>
      <w:rFonts w:cs="Courier New"/>
      <w:sz w:val="20"/>
    </w:rPr>
  </w:style>
  <w:style w:type="character" w:customStyle="1" w:styleId="ListLabel563">
    <w:name w:val="ListLabel 563"/>
    <w:qFormat/>
    <w:rPr>
      <w:rFonts w:cs="Wingdings"/>
      <w:sz w:val="20"/>
    </w:rPr>
  </w:style>
  <w:style w:type="character" w:customStyle="1" w:styleId="ListLabel564">
    <w:name w:val="ListLabel 564"/>
    <w:qFormat/>
    <w:rPr>
      <w:rFonts w:cs="Wingdings"/>
      <w:sz w:val="20"/>
    </w:rPr>
  </w:style>
  <w:style w:type="character" w:customStyle="1" w:styleId="ListLabel565">
    <w:name w:val="ListLabel 565"/>
    <w:qFormat/>
    <w:rPr>
      <w:rFonts w:cs="Wingdings"/>
      <w:sz w:val="20"/>
    </w:rPr>
  </w:style>
  <w:style w:type="character" w:customStyle="1" w:styleId="ListLabel566">
    <w:name w:val="ListLabel 566"/>
    <w:qFormat/>
    <w:rPr>
      <w:rFonts w:cs="Wingdings"/>
      <w:sz w:val="20"/>
    </w:rPr>
  </w:style>
  <w:style w:type="character" w:customStyle="1" w:styleId="ListLabel567">
    <w:name w:val="ListLabel 567"/>
    <w:qFormat/>
    <w:rPr>
      <w:rFonts w:cs="Wingdings"/>
      <w:sz w:val="20"/>
    </w:rPr>
  </w:style>
  <w:style w:type="character" w:customStyle="1" w:styleId="ListLabel568">
    <w:name w:val="ListLabel 568"/>
    <w:qFormat/>
    <w:rPr>
      <w:rFonts w:cs="Wingdings"/>
      <w:sz w:val="20"/>
    </w:rPr>
  </w:style>
  <w:style w:type="character" w:customStyle="1" w:styleId="ListLabel569">
    <w:name w:val="ListLabel 569"/>
    <w:qFormat/>
    <w:rPr>
      <w:rFonts w:cs="Wingdings"/>
      <w:sz w:val="20"/>
    </w:rPr>
  </w:style>
  <w:style w:type="character" w:customStyle="1" w:styleId="ListLabel570">
    <w:name w:val="ListLabel 570"/>
    <w:qFormat/>
    <w:rPr>
      <w:rFonts w:ascii="Tahoma" w:hAnsi="Tahoma" w:cs="Symbol"/>
      <w:sz w:val="20"/>
    </w:rPr>
  </w:style>
  <w:style w:type="character" w:customStyle="1" w:styleId="ListLabel571">
    <w:name w:val="ListLabel 571"/>
    <w:qFormat/>
    <w:rPr>
      <w:rFonts w:cs="Courier New"/>
      <w:sz w:val="20"/>
    </w:rPr>
  </w:style>
  <w:style w:type="character" w:customStyle="1" w:styleId="ListLabel572">
    <w:name w:val="ListLabel 572"/>
    <w:qFormat/>
    <w:rPr>
      <w:rFonts w:cs="Wingdings"/>
      <w:sz w:val="20"/>
    </w:rPr>
  </w:style>
  <w:style w:type="character" w:customStyle="1" w:styleId="ListLabel573">
    <w:name w:val="ListLabel 573"/>
    <w:qFormat/>
    <w:rPr>
      <w:rFonts w:cs="Wingdings"/>
      <w:sz w:val="20"/>
    </w:rPr>
  </w:style>
  <w:style w:type="character" w:customStyle="1" w:styleId="ListLabel574">
    <w:name w:val="ListLabel 574"/>
    <w:qFormat/>
    <w:rPr>
      <w:rFonts w:cs="Wingdings"/>
      <w:sz w:val="20"/>
    </w:rPr>
  </w:style>
  <w:style w:type="character" w:customStyle="1" w:styleId="ListLabel575">
    <w:name w:val="ListLabel 575"/>
    <w:qFormat/>
    <w:rPr>
      <w:rFonts w:cs="Wingdings"/>
      <w:sz w:val="20"/>
    </w:rPr>
  </w:style>
  <w:style w:type="character" w:customStyle="1" w:styleId="ListLabel576">
    <w:name w:val="ListLabel 576"/>
    <w:qFormat/>
    <w:rPr>
      <w:rFonts w:cs="Wingdings"/>
      <w:sz w:val="20"/>
    </w:rPr>
  </w:style>
  <w:style w:type="character" w:customStyle="1" w:styleId="ListLabel577">
    <w:name w:val="ListLabel 577"/>
    <w:qFormat/>
    <w:rPr>
      <w:rFonts w:cs="Wingdings"/>
      <w:sz w:val="20"/>
    </w:rPr>
  </w:style>
  <w:style w:type="character" w:customStyle="1" w:styleId="ListLabel578">
    <w:name w:val="ListLabel 578"/>
    <w:qFormat/>
    <w:rPr>
      <w:rFonts w:cs="Wingdings"/>
      <w:sz w:val="20"/>
    </w:rPr>
  </w:style>
  <w:style w:type="character" w:customStyle="1" w:styleId="ListLabel579">
    <w:name w:val="ListLabel 579"/>
    <w:qFormat/>
    <w:rPr>
      <w:rFonts w:ascii="Tahoma" w:hAnsi="Tahoma" w:cs="Symbol"/>
      <w:sz w:val="20"/>
    </w:rPr>
  </w:style>
  <w:style w:type="character" w:customStyle="1" w:styleId="ListLabel580">
    <w:name w:val="ListLabel 580"/>
    <w:qFormat/>
    <w:rPr>
      <w:rFonts w:cs="Courier New"/>
      <w:sz w:val="20"/>
    </w:rPr>
  </w:style>
  <w:style w:type="character" w:customStyle="1" w:styleId="ListLabel581">
    <w:name w:val="ListLabel 581"/>
    <w:qFormat/>
    <w:rPr>
      <w:rFonts w:cs="Wingdings"/>
      <w:sz w:val="20"/>
    </w:rPr>
  </w:style>
  <w:style w:type="character" w:customStyle="1" w:styleId="ListLabel582">
    <w:name w:val="ListLabel 582"/>
    <w:qFormat/>
    <w:rPr>
      <w:rFonts w:cs="Wingdings"/>
      <w:sz w:val="20"/>
    </w:rPr>
  </w:style>
  <w:style w:type="character" w:customStyle="1" w:styleId="ListLabel583">
    <w:name w:val="ListLabel 583"/>
    <w:qFormat/>
    <w:rPr>
      <w:rFonts w:cs="Wingdings"/>
      <w:sz w:val="20"/>
    </w:rPr>
  </w:style>
  <w:style w:type="character" w:customStyle="1" w:styleId="ListLabel584">
    <w:name w:val="ListLabel 584"/>
    <w:qFormat/>
    <w:rPr>
      <w:rFonts w:cs="Wingdings"/>
      <w:sz w:val="20"/>
    </w:rPr>
  </w:style>
  <w:style w:type="character" w:customStyle="1" w:styleId="ListLabel585">
    <w:name w:val="ListLabel 585"/>
    <w:qFormat/>
    <w:rPr>
      <w:rFonts w:cs="Wingdings"/>
      <w:sz w:val="20"/>
    </w:rPr>
  </w:style>
  <w:style w:type="character" w:customStyle="1" w:styleId="ListLabel586">
    <w:name w:val="ListLabel 586"/>
    <w:qFormat/>
    <w:rPr>
      <w:rFonts w:cs="Wingdings"/>
      <w:sz w:val="20"/>
    </w:rPr>
  </w:style>
  <w:style w:type="character" w:customStyle="1" w:styleId="ListLabel587">
    <w:name w:val="ListLabel 587"/>
    <w:qFormat/>
    <w:rPr>
      <w:rFonts w:cs="Wingdings"/>
      <w:sz w:val="20"/>
    </w:rPr>
  </w:style>
  <w:style w:type="character" w:customStyle="1" w:styleId="ListLabel588">
    <w:name w:val="ListLabel 588"/>
    <w:qFormat/>
    <w:rPr>
      <w:rFonts w:ascii="Tahoma" w:hAnsi="Tahoma" w:cs="Symbol"/>
      <w:sz w:val="20"/>
    </w:rPr>
  </w:style>
  <w:style w:type="character" w:customStyle="1" w:styleId="ListLabel589">
    <w:name w:val="ListLabel 589"/>
    <w:qFormat/>
    <w:rPr>
      <w:rFonts w:cs="Courier New"/>
      <w:sz w:val="20"/>
    </w:rPr>
  </w:style>
  <w:style w:type="character" w:customStyle="1" w:styleId="ListLabel590">
    <w:name w:val="ListLabel 590"/>
    <w:qFormat/>
    <w:rPr>
      <w:rFonts w:cs="Wingdings"/>
      <w:sz w:val="20"/>
    </w:rPr>
  </w:style>
  <w:style w:type="character" w:customStyle="1" w:styleId="ListLabel591">
    <w:name w:val="ListLabel 591"/>
    <w:qFormat/>
    <w:rPr>
      <w:rFonts w:cs="Wingdings"/>
      <w:sz w:val="20"/>
    </w:rPr>
  </w:style>
  <w:style w:type="character" w:customStyle="1" w:styleId="ListLabel592">
    <w:name w:val="ListLabel 592"/>
    <w:qFormat/>
    <w:rPr>
      <w:rFonts w:cs="Wingdings"/>
      <w:sz w:val="20"/>
    </w:rPr>
  </w:style>
  <w:style w:type="character" w:customStyle="1" w:styleId="ListLabel593">
    <w:name w:val="ListLabel 593"/>
    <w:qFormat/>
    <w:rPr>
      <w:rFonts w:cs="Wingdings"/>
      <w:sz w:val="20"/>
    </w:rPr>
  </w:style>
  <w:style w:type="character" w:customStyle="1" w:styleId="ListLabel594">
    <w:name w:val="ListLabel 594"/>
    <w:qFormat/>
    <w:rPr>
      <w:rFonts w:cs="Wingdings"/>
      <w:sz w:val="20"/>
    </w:rPr>
  </w:style>
  <w:style w:type="character" w:customStyle="1" w:styleId="ListLabel595">
    <w:name w:val="ListLabel 595"/>
    <w:qFormat/>
    <w:rPr>
      <w:rFonts w:cs="Wingdings"/>
      <w:sz w:val="20"/>
    </w:rPr>
  </w:style>
  <w:style w:type="character" w:customStyle="1" w:styleId="ListLabel596">
    <w:name w:val="ListLabel 596"/>
    <w:qFormat/>
    <w:rPr>
      <w:rFonts w:cs="Wingdings"/>
      <w:sz w:val="20"/>
    </w:rPr>
  </w:style>
  <w:style w:type="character" w:customStyle="1" w:styleId="ListLabel597">
    <w:name w:val="ListLabel 597"/>
    <w:qFormat/>
    <w:rPr>
      <w:rFonts w:ascii="Tahoma" w:hAnsi="Tahoma" w:cs="Symbol"/>
      <w:sz w:val="20"/>
    </w:rPr>
  </w:style>
  <w:style w:type="character" w:customStyle="1" w:styleId="ListLabel598">
    <w:name w:val="ListLabel 598"/>
    <w:qFormat/>
    <w:rPr>
      <w:rFonts w:cs="Courier New"/>
      <w:sz w:val="20"/>
    </w:rPr>
  </w:style>
  <w:style w:type="character" w:customStyle="1" w:styleId="ListLabel599">
    <w:name w:val="ListLabel 599"/>
    <w:qFormat/>
    <w:rPr>
      <w:rFonts w:cs="Wingdings"/>
      <w:sz w:val="20"/>
    </w:rPr>
  </w:style>
  <w:style w:type="character" w:customStyle="1" w:styleId="ListLabel600">
    <w:name w:val="ListLabel 600"/>
    <w:qFormat/>
    <w:rPr>
      <w:rFonts w:cs="Wingdings"/>
      <w:sz w:val="20"/>
    </w:rPr>
  </w:style>
  <w:style w:type="character" w:customStyle="1" w:styleId="ListLabel601">
    <w:name w:val="ListLabel 601"/>
    <w:qFormat/>
    <w:rPr>
      <w:rFonts w:cs="Wingdings"/>
      <w:sz w:val="20"/>
    </w:rPr>
  </w:style>
  <w:style w:type="character" w:customStyle="1" w:styleId="ListLabel602">
    <w:name w:val="ListLabel 602"/>
    <w:qFormat/>
    <w:rPr>
      <w:rFonts w:cs="Wingdings"/>
      <w:sz w:val="20"/>
    </w:rPr>
  </w:style>
  <w:style w:type="character" w:customStyle="1" w:styleId="ListLabel603">
    <w:name w:val="ListLabel 603"/>
    <w:qFormat/>
    <w:rPr>
      <w:rFonts w:cs="Wingdings"/>
      <w:sz w:val="20"/>
    </w:rPr>
  </w:style>
  <w:style w:type="character" w:customStyle="1" w:styleId="ListLabel604">
    <w:name w:val="ListLabel 604"/>
    <w:qFormat/>
    <w:rPr>
      <w:rFonts w:cs="Wingdings"/>
      <w:sz w:val="20"/>
    </w:rPr>
  </w:style>
  <w:style w:type="character" w:customStyle="1" w:styleId="ListLabel605">
    <w:name w:val="ListLabel 605"/>
    <w:qFormat/>
    <w:rPr>
      <w:rFonts w:cs="Wingdings"/>
      <w:sz w:val="20"/>
    </w:rPr>
  </w:style>
  <w:style w:type="character" w:customStyle="1" w:styleId="ListLabel606">
    <w:name w:val="ListLabel 606"/>
    <w:qFormat/>
    <w:rPr>
      <w:rFonts w:cs="OpenSymbol"/>
    </w:rPr>
  </w:style>
  <w:style w:type="character" w:customStyle="1" w:styleId="ListLabel607">
    <w:name w:val="ListLabel 607"/>
    <w:qFormat/>
    <w:rPr>
      <w:rFonts w:cs="OpenSymbol"/>
    </w:rPr>
  </w:style>
  <w:style w:type="character" w:customStyle="1" w:styleId="ListLabel608">
    <w:name w:val="ListLabel 608"/>
    <w:qFormat/>
    <w:rPr>
      <w:rFonts w:cs="OpenSymbol"/>
    </w:rPr>
  </w:style>
  <w:style w:type="character" w:customStyle="1" w:styleId="ListLabel609">
    <w:name w:val="ListLabel 609"/>
    <w:qFormat/>
    <w:rPr>
      <w:rFonts w:cs="OpenSymbol"/>
    </w:rPr>
  </w:style>
  <w:style w:type="character" w:customStyle="1" w:styleId="ListLabel610">
    <w:name w:val="ListLabel 610"/>
    <w:qFormat/>
    <w:rPr>
      <w:rFonts w:cs="OpenSymbol"/>
    </w:rPr>
  </w:style>
  <w:style w:type="character" w:customStyle="1" w:styleId="ListLabel611">
    <w:name w:val="ListLabel 611"/>
    <w:qFormat/>
    <w:rPr>
      <w:rFonts w:cs="OpenSymbol"/>
    </w:rPr>
  </w:style>
  <w:style w:type="character" w:customStyle="1" w:styleId="ListLabel612">
    <w:name w:val="ListLabel 612"/>
    <w:qFormat/>
    <w:rPr>
      <w:rFonts w:cs="OpenSymbol"/>
    </w:rPr>
  </w:style>
  <w:style w:type="character" w:customStyle="1" w:styleId="ListLabel613">
    <w:name w:val="ListLabel 613"/>
    <w:qFormat/>
    <w:rPr>
      <w:rFonts w:cs="OpenSymbol"/>
    </w:rPr>
  </w:style>
  <w:style w:type="character" w:customStyle="1" w:styleId="ListLabel614">
    <w:name w:val="ListLabel 614"/>
    <w:qFormat/>
    <w:rPr>
      <w:rFonts w:cs="OpenSymbol"/>
    </w:rPr>
  </w:style>
  <w:style w:type="character" w:customStyle="1" w:styleId="ListLabel615">
    <w:name w:val="ListLabel 615"/>
    <w:qFormat/>
    <w:rPr>
      <w:rFonts w:cs="OpenSymbol"/>
    </w:rPr>
  </w:style>
  <w:style w:type="character" w:customStyle="1" w:styleId="ListLabel616">
    <w:name w:val="ListLabel 616"/>
    <w:qFormat/>
    <w:rPr>
      <w:rFonts w:cs="OpenSymbol"/>
    </w:rPr>
  </w:style>
  <w:style w:type="character" w:customStyle="1" w:styleId="ListLabel617">
    <w:name w:val="ListLabel 617"/>
    <w:qFormat/>
    <w:rPr>
      <w:rFonts w:cs="OpenSymbol"/>
    </w:rPr>
  </w:style>
  <w:style w:type="character" w:customStyle="1" w:styleId="ListLabel618">
    <w:name w:val="ListLabel 618"/>
    <w:qFormat/>
    <w:rPr>
      <w:rFonts w:cs="OpenSymbol"/>
    </w:rPr>
  </w:style>
  <w:style w:type="character" w:customStyle="1" w:styleId="ListLabel619">
    <w:name w:val="ListLabel 619"/>
    <w:qFormat/>
    <w:rPr>
      <w:rFonts w:cs="OpenSymbol"/>
    </w:rPr>
  </w:style>
  <w:style w:type="character" w:customStyle="1" w:styleId="ListLabel620">
    <w:name w:val="ListLabel 620"/>
    <w:qFormat/>
    <w:rPr>
      <w:rFonts w:cs="OpenSymbol"/>
    </w:rPr>
  </w:style>
  <w:style w:type="character" w:customStyle="1" w:styleId="ListLabel621">
    <w:name w:val="ListLabel 621"/>
    <w:qFormat/>
    <w:rPr>
      <w:rFonts w:cs="OpenSymbol"/>
    </w:rPr>
  </w:style>
  <w:style w:type="character" w:customStyle="1" w:styleId="ListLabel622">
    <w:name w:val="ListLabel 622"/>
    <w:qFormat/>
    <w:rPr>
      <w:rFonts w:cs="OpenSymbol"/>
    </w:rPr>
  </w:style>
  <w:style w:type="character" w:customStyle="1" w:styleId="ListLabel623">
    <w:name w:val="ListLabel 623"/>
    <w:qFormat/>
    <w:rPr>
      <w:rFonts w:cs="OpenSymbol"/>
    </w:rPr>
  </w:style>
  <w:style w:type="character" w:customStyle="1" w:styleId="ListLabel624">
    <w:name w:val="ListLabel 624"/>
    <w:qFormat/>
    <w:rPr>
      <w:rFonts w:ascii="Tahoma" w:hAnsi="Tahoma" w:cs="Tahoma"/>
      <w:b/>
    </w:rPr>
  </w:style>
  <w:style w:type="character" w:customStyle="1" w:styleId="ListLabel625">
    <w:name w:val="ListLabel 625"/>
    <w:qFormat/>
    <w:rPr>
      <w:rFonts w:ascii="Tahoma" w:hAnsi="Tahoma" w:cs="Tahoma"/>
    </w:rPr>
  </w:style>
  <w:style w:type="character" w:customStyle="1" w:styleId="ListLabel626">
    <w:name w:val="ListLabel 626"/>
    <w:qFormat/>
    <w:rPr>
      <w:rFonts w:ascii="Tahoma" w:hAnsi="Tahoma" w:cs="Tahoma"/>
      <w:i/>
      <w:sz w:val="28"/>
      <w:szCs w:val="28"/>
    </w:rPr>
  </w:style>
  <w:style w:type="character" w:customStyle="1" w:styleId="ListLabel627">
    <w:name w:val="ListLabel 627"/>
    <w:qFormat/>
    <w:rPr>
      <w:rFonts w:ascii="Tahoma" w:hAnsi="Tahoma" w:cs="Tahoma"/>
      <w:bCs/>
    </w:rPr>
  </w:style>
  <w:style w:type="character" w:customStyle="1" w:styleId="ListLabel628">
    <w:name w:val="ListLabel 628"/>
    <w:qFormat/>
    <w:rPr>
      <w:rFonts w:ascii="Tahoma" w:hAnsi="Tahoma" w:cs="Tahoma"/>
      <w:sz w:val="24"/>
      <w:szCs w:val="24"/>
    </w:rPr>
  </w:style>
  <w:style w:type="character" w:customStyle="1" w:styleId="ListLabel629">
    <w:name w:val="ListLabel 629"/>
    <w:qFormat/>
    <w:rPr>
      <w:rFonts w:ascii="Tahoma" w:hAnsi="Tahoma" w:cs="Tahoma"/>
      <w:b/>
      <w:i/>
    </w:rPr>
  </w:style>
  <w:style w:type="character" w:customStyle="1" w:styleId="ListLabel630">
    <w:name w:val="ListLabel 630"/>
    <w:qFormat/>
    <w:rPr>
      <w:rFonts w:ascii="Tahoma" w:hAnsi="Tahoma" w:cs="Tahoma"/>
      <w:b/>
      <w:i/>
      <w:iCs/>
    </w:rPr>
  </w:style>
  <w:style w:type="character" w:customStyle="1" w:styleId="ListLabel631">
    <w:name w:val="ListLabel 631"/>
    <w:qFormat/>
    <w:rPr>
      <w:rFonts w:ascii="Tahoma" w:hAnsi="Tahoma" w:cs="Tahoma"/>
      <w:b/>
      <w:bCs/>
      <w:sz w:val="24"/>
    </w:rPr>
  </w:style>
  <w:style w:type="character" w:customStyle="1" w:styleId="ListLabel632">
    <w:name w:val="ListLabel 632"/>
    <w:qFormat/>
    <w:rPr>
      <w:rFonts w:ascii="Tahoma" w:hAnsi="Tahoma" w:cs="Tahoma"/>
      <w:sz w:val="24"/>
    </w:rPr>
  </w:style>
  <w:style w:type="character" w:customStyle="1" w:styleId="ListLabel633">
    <w:name w:val="ListLabel 633"/>
    <w:qFormat/>
    <w:rPr>
      <w:rFonts w:ascii="Tahoma" w:hAnsi="Tahoma" w:cs="Tahoma"/>
      <w:i/>
      <w:iCs/>
    </w:rPr>
  </w:style>
  <w:style w:type="character" w:customStyle="1" w:styleId="ListLabel634">
    <w:name w:val="ListLabel 634"/>
    <w:qFormat/>
    <w:rPr>
      <w:rFonts w:ascii="Tahoma" w:hAnsi="Tahoma" w:cs="Tahoma"/>
      <w:vertAlign w:val="superscript"/>
    </w:rPr>
  </w:style>
  <w:style w:type="character" w:customStyle="1" w:styleId="ListLabel635">
    <w:name w:val="ListLabel 635"/>
    <w:qFormat/>
    <w:rPr>
      <w:rFonts w:ascii="Tahoma" w:hAnsi="Tahoma" w:cs="Tahoma"/>
    </w:rPr>
  </w:style>
  <w:style w:type="character" w:customStyle="1" w:styleId="ListLabel636">
    <w:name w:val="ListLabel 636"/>
    <w:qFormat/>
    <w:rPr>
      <w:rFonts w:ascii="Tahoma" w:hAnsi="Tahoma" w:cs="Tahoma"/>
      <w:bCs/>
      <w:lang w:val="en-GB"/>
    </w:rPr>
  </w:style>
  <w:style w:type="character" w:customStyle="1" w:styleId="ListLabel637">
    <w:name w:val="ListLabel 637"/>
    <w:qFormat/>
    <w:rPr>
      <w:rFonts w:ascii="Tahoma" w:hAnsi="Tahoma" w:cs="Tahoma"/>
      <w:lang w:val="nl-NL"/>
    </w:rPr>
  </w:style>
  <w:style w:type="character" w:customStyle="1" w:styleId="ListLabel638">
    <w:name w:val="ListLabel 638"/>
    <w:qFormat/>
    <w:rPr>
      <w:rFonts w:ascii="Tahoma" w:hAnsi="Tahoma" w:cs="Wingdings"/>
    </w:rPr>
  </w:style>
  <w:style w:type="character" w:customStyle="1" w:styleId="ListLabel639">
    <w:name w:val="ListLabel 639"/>
    <w:qFormat/>
    <w:rPr>
      <w:rFonts w:cs="Tahoma"/>
    </w:rPr>
  </w:style>
  <w:style w:type="character" w:customStyle="1" w:styleId="ListLabel640">
    <w:name w:val="ListLabel 640"/>
    <w:qFormat/>
    <w:rPr>
      <w:rFonts w:cs="Wingdings"/>
    </w:rPr>
  </w:style>
  <w:style w:type="character" w:customStyle="1" w:styleId="ListLabel641">
    <w:name w:val="ListLabel 641"/>
    <w:qFormat/>
    <w:rPr>
      <w:rFonts w:cs="Symbol"/>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Symbol"/>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ascii="Tahoma" w:hAnsi="Tahoma" w:cs="Wingdings"/>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Symbol"/>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Symbol"/>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ascii="Tahoma" w:hAnsi="Tahoma" w:cs="Wingdings"/>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Courier New"/>
    </w:rPr>
  </w:style>
  <w:style w:type="character" w:customStyle="1" w:styleId="ListLabel661">
    <w:name w:val="ListLabel 661"/>
    <w:qFormat/>
    <w:rPr>
      <w:rFonts w:cs="Wingdings"/>
    </w:rPr>
  </w:style>
  <w:style w:type="character" w:customStyle="1" w:styleId="ListLabel662">
    <w:name w:val="ListLabel 662"/>
    <w:qFormat/>
    <w:rPr>
      <w:rFonts w:cs="Symbol"/>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ascii="Tahoma" w:hAnsi="Tahoma" w:cs="Tahoma"/>
      <w:i/>
    </w:rPr>
  </w:style>
  <w:style w:type="character" w:customStyle="1" w:styleId="ListLabel666">
    <w:name w:val="ListLabel 666"/>
    <w:qFormat/>
    <w:rPr>
      <w:rFonts w:ascii="Tahoma" w:hAnsi="Tahoma" w:cs="Wingdings"/>
      <w:sz w:val="24"/>
    </w:rPr>
  </w:style>
  <w:style w:type="character" w:customStyle="1" w:styleId="ListLabel667">
    <w:name w:val="ListLabel 667"/>
    <w:qFormat/>
    <w:rPr>
      <w:rFonts w:cs="Symbol"/>
      <w:sz w:val="20"/>
    </w:rPr>
  </w:style>
  <w:style w:type="character" w:customStyle="1" w:styleId="ListLabel668">
    <w:name w:val="ListLabel 668"/>
    <w:qFormat/>
    <w:rPr>
      <w:rFonts w:cs="Wingdings"/>
      <w:sz w:val="20"/>
    </w:rPr>
  </w:style>
  <w:style w:type="character" w:customStyle="1" w:styleId="ListLabel669">
    <w:name w:val="ListLabel 669"/>
    <w:qFormat/>
    <w:rPr>
      <w:rFonts w:cs="Wingdings"/>
      <w:sz w:val="20"/>
    </w:rPr>
  </w:style>
  <w:style w:type="character" w:customStyle="1" w:styleId="ListLabel670">
    <w:name w:val="ListLabel 670"/>
    <w:qFormat/>
    <w:rPr>
      <w:rFonts w:cs="Wingdings"/>
      <w:sz w:val="20"/>
    </w:rPr>
  </w:style>
  <w:style w:type="character" w:customStyle="1" w:styleId="ListLabel671">
    <w:name w:val="ListLabel 671"/>
    <w:qFormat/>
    <w:rPr>
      <w:rFonts w:cs="Wingdings"/>
      <w:sz w:val="20"/>
    </w:rPr>
  </w:style>
  <w:style w:type="character" w:customStyle="1" w:styleId="ListLabel672">
    <w:name w:val="ListLabel 672"/>
    <w:qFormat/>
    <w:rPr>
      <w:rFonts w:cs="Wingdings"/>
      <w:sz w:val="20"/>
    </w:rPr>
  </w:style>
  <w:style w:type="character" w:customStyle="1" w:styleId="ListLabel673">
    <w:name w:val="ListLabel 673"/>
    <w:qFormat/>
    <w:rPr>
      <w:rFonts w:cs="Wingdings"/>
      <w:sz w:val="20"/>
    </w:rPr>
  </w:style>
  <w:style w:type="character" w:customStyle="1" w:styleId="ListLabel674">
    <w:name w:val="ListLabel 674"/>
    <w:qFormat/>
    <w:rPr>
      <w:rFonts w:cs="Wingdings"/>
      <w:sz w:val="20"/>
    </w:rPr>
  </w:style>
  <w:style w:type="character" w:customStyle="1" w:styleId="ListLabel675">
    <w:name w:val="ListLabel 675"/>
    <w:qFormat/>
    <w:rPr>
      <w:rFonts w:ascii="Tahoma" w:hAnsi="Tahoma" w:cs="Symbol"/>
      <w:sz w:val="20"/>
    </w:rPr>
  </w:style>
  <w:style w:type="character" w:customStyle="1" w:styleId="ListLabel676">
    <w:name w:val="ListLabel 676"/>
    <w:qFormat/>
    <w:rPr>
      <w:rFonts w:cs="Times New Roman"/>
      <w:sz w:val="20"/>
    </w:rPr>
  </w:style>
  <w:style w:type="character" w:customStyle="1" w:styleId="ListLabel677">
    <w:name w:val="ListLabel 677"/>
    <w:qFormat/>
    <w:rPr>
      <w:rFonts w:cs="Wingdings"/>
      <w:sz w:val="20"/>
    </w:rPr>
  </w:style>
  <w:style w:type="character" w:customStyle="1" w:styleId="ListLabel678">
    <w:name w:val="ListLabel 678"/>
    <w:qFormat/>
    <w:rPr>
      <w:rFonts w:cs="Wingdings"/>
      <w:sz w:val="20"/>
    </w:rPr>
  </w:style>
  <w:style w:type="character" w:customStyle="1" w:styleId="ListLabel679">
    <w:name w:val="ListLabel 679"/>
    <w:qFormat/>
    <w:rPr>
      <w:rFonts w:cs="Wingdings"/>
      <w:sz w:val="20"/>
    </w:rPr>
  </w:style>
  <w:style w:type="character" w:customStyle="1" w:styleId="ListLabel680">
    <w:name w:val="ListLabel 680"/>
    <w:qFormat/>
    <w:rPr>
      <w:rFonts w:cs="Wingdings"/>
      <w:sz w:val="20"/>
    </w:rPr>
  </w:style>
  <w:style w:type="character" w:customStyle="1" w:styleId="ListLabel681">
    <w:name w:val="ListLabel 681"/>
    <w:qFormat/>
    <w:rPr>
      <w:rFonts w:cs="Wingdings"/>
      <w:sz w:val="20"/>
    </w:rPr>
  </w:style>
  <w:style w:type="character" w:customStyle="1" w:styleId="ListLabel682">
    <w:name w:val="ListLabel 682"/>
    <w:qFormat/>
    <w:rPr>
      <w:rFonts w:cs="Wingdings"/>
      <w:sz w:val="20"/>
    </w:rPr>
  </w:style>
  <w:style w:type="character" w:customStyle="1" w:styleId="ListLabel683">
    <w:name w:val="ListLabel 683"/>
    <w:qFormat/>
    <w:rPr>
      <w:rFonts w:cs="Wingdings"/>
      <w:sz w:val="20"/>
    </w:rPr>
  </w:style>
  <w:style w:type="character" w:customStyle="1" w:styleId="ListLabel684">
    <w:name w:val="ListLabel 684"/>
    <w:qFormat/>
    <w:rPr>
      <w:rFonts w:ascii="Tahoma" w:hAnsi="Tahoma" w:cs="Symbol"/>
      <w:sz w:val="20"/>
    </w:rPr>
  </w:style>
  <w:style w:type="character" w:customStyle="1" w:styleId="ListLabel685">
    <w:name w:val="ListLabel 685"/>
    <w:qFormat/>
    <w:rPr>
      <w:rFonts w:cs="Times New Roman"/>
      <w:sz w:val="20"/>
    </w:rPr>
  </w:style>
  <w:style w:type="character" w:customStyle="1" w:styleId="ListLabel686">
    <w:name w:val="ListLabel 686"/>
    <w:qFormat/>
    <w:rPr>
      <w:rFonts w:cs="Wingdings"/>
      <w:sz w:val="20"/>
    </w:rPr>
  </w:style>
  <w:style w:type="character" w:customStyle="1" w:styleId="ListLabel687">
    <w:name w:val="ListLabel 687"/>
    <w:qFormat/>
    <w:rPr>
      <w:rFonts w:cs="Wingdings"/>
      <w:sz w:val="20"/>
    </w:rPr>
  </w:style>
  <w:style w:type="character" w:customStyle="1" w:styleId="ListLabel688">
    <w:name w:val="ListLabel 688"/>
    <w:qFormat/>
    <w:rPr>
      <w:rFonts w:cs="Wingdings"/>
      <w:sz w:val="20"/>
    </w:rPr>
  </w:style>
  <w:style w:type="character" w:customStyle="1" w:styleId="ListLabel689">
    <w:name w:val="ListLabel 689"/>
    <w:qFormat/>
    <w:rPr>
      <w:rFonts w:cs="Wingdings"/>
      <w:sz w:val="20"/>
    </w:rPr>
  </w:style>
  <w:style w:type="character" w:customStyle="1" w:styleId="ListLabel690">
    <w:name w:val="ListLabel 690"/>
    <w:qFormat/>
    <w:rPr>
      <w:rFonts w:cs="Wingdings"/>
      <w:sz w:val="20"/>
    </w:rPr>
  </w:style>
  <w:style w:type="character" w:customStyle="1" w:styleId="ListLabel691">
    <w:name w:val="ListLabel 691"/>
    <w:qFormat/>
    <w:rPr>
      <w:rFonts w:cs="Wingdings"/>
      <w:sz w:val="20"/>
    </w:rPr>
  </w:style>
  <w:style w:type="character" w:customStyle="1" w:styleId="ListLabel692">
    <w:name w:val="ListLabel 692"/>
    <w:qFormat/>
    <w:rPr>
      <w:rFonts w:cs="Wingdings"/>
      <w:sz w:val="20"/>
    </w:rPr>
  </w:style>
  <w:style w:type="character" w:customStyle="1" w:styleId="ListLabel693">
    <w:name w:val="ListLabel 693"/>
    <w:qFormat/>
    <w:rPr>
      <w:rFonts w:ascii="Tahoma" w:hAnsi="Tahoma" w:cs="Tahoma"/>
      <w:b/>
    </w:rPr>
  </w:style>
  <w:style w:type="character" w:customStyle="1" w:styleId="ListLabel694">
    <w:name w:val="ListLabel 694"/>
    <w:qFormat/>
    <w:rPr>
      <w:rFonts w:cs="Courier New"/>
    </w:rPr>
  </w:style>
  <w:style w:type="character" w:customStyle="1" w:styleId="ListLabel695">
    <w:name w:val="ListLabel 695"/>
    <w:qFormat/>
    <w:rPr>
      <w:rFonts w:cs="Wingdings"/>
    </w:rPr>
  </w:style>
  <w:style w:type="character" w:customStyle="1" w:styleId="ListLabel696">
    <w:name w:val="ListLabel 696"/>
    <w:qFormat/>
    <w:rPr>
      <w:rFonts w:cs="Symbol"/>
    </w:rPr>
  </w:style>
  <w:style w:type="character" w:customStyle="1" w:styleId="ListLabel697">
    <w:name w:val="ListLabel 697"/>
    <w:qFormat/>
    <w:rPr>
      <w:rFonts w:cs="Courier New"/>
    </w:rPr>
  </w:style>
  <w:style w:type="character" w:customStyle="1" w:styleId="ListLabel698">
    <w:name w:val="ListLabel 698"/>
    <w:qFormat/>
    <w:rPr>
      <w:rFonts w:cs="Wingdings"/>
    </w:rPr>
  </w:style>
  <w:style w:type="character" w:customStyle="1" w:styleId="ListLabel699">
    <w:name w:val="ListLabel 699"/>
    <w:qFormat/>
    <w:rPr>
      <w:rFonts w:cs="Symbol"/>
    </w:rPr>
  </w:style>
  <w:style w:type="character" w:customStyle="1" w:styleId="ListLabel700">
    <w:name w:val="ListLabel 700"/>
    <w:qFormat/>
    <w:rPr>
      <w:rFonts w:cs="Courier New"/>
    </w:rPr>
  </w:style>
  <w:style w:type="character" w:customStyle="1" w:styleId="ListLabel701">
    <w:name w:val="ListLabel 701"/>
    <w:qFormat/>
    <w:rPr>
      <w:rFonts w:cs="Wingdings"/>
    </w:rPr>
  </w:style>
  <w:style w:type="character" w:customStyle="1" w:styleId="ListLabel702">
    <w:name w:val="ListLabel 702"/>
    <w:qFormat/>
    <w:rPr>
      <w:rFonts w:ascii="Cambria" w:hAnsi="Cambria"/>
      <w:b/>
      <w:sz w:val="20"/>
    </w:rPr>
  </w:style>
  <w:style w:type="character" w:customStyle="1" w:styleId="ListLabel703">
    <w:name w:val="ListLabel 703"/>
    <w:qFormat/>
    <w:rPr>
      <w:rFonts w:ascii="Tahoma" w:hAnsi="Tahoma" w:cs="Tahoma"/>
      <w:b/>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ascii="Tahoma" w:hAnsi="Tahoma" w:cs="Tahoma"/>
      <w:sz w:val="24"/>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ahoma" w:hAnsi="Tahoma" w:cs="Symbol"/>
      <w:sz w:val="20"/>
    </w:rPr>
  </w:style>
  <w:style w:type="character" w:customStyle="1" w:styleId="ListLabel722">
    <w:name w:val="ListLabel 722"/>
    <w:qFormat/>
    <w:rPr>
      <w:rFonts w:cs="Courier New"/>
      <w:sz w:val="20"/>
    </w:rPr>
  </w:style>
  <w:style w:type="character" w:customStyle="1" w:styleId="ListLabel723">
    <w:name w:val="ListLabel 723"/>
    <w:qFormat/>
    <w:rPr>
      <w:rFonts w:cs="Wingdings"/>
      <w:sz w:val="20"/>
    </w:rPr>
  </w:style>
  <w:style w:type="character" w:customStyle="1" w:styleId="ListLabel724">
    <w:name w:val="ListLabel 724"/>
    <w:qFormat/>
    <w:rPr>
      <w:rFonts w:cs="Wingdings"/>
      <w:sz w:val="20"/>
    </w:rPr>
  </w:style>
  <w:style w:type="character" w:customStyle="1" w:styleId="ListLabel725">
    <w:name w:val="ListLabel 725"/>
    <w:qFormat/>
    <w:rPr>
      <w:rFonts w:cs="Wingdings"/>
      <w:sz w:val="20"/>
    </w:rPr>
  </w:style>
  <w:style w:type="character" w:customStyle="1" w:styleId="ListLabel726">
    <w:name w:val="ListLabel 726"/>
    <w:qFormat/>
    <w:rPr>
      <w:rFonts w:cs="Wingdings"/>
      <w:sz w:val="20"/>
    </w:rPr>
  </w:style>
  <w:style w:type="character" w:customStyle="1" w:styleId="ListLabel727">
    <w:name w:val="ListLabel 727"/>
    <w:qFormat/>
    <w:rPr>
      <w:rFonts w:cs="Wingdings"/>
      <w:sz w:val="20"/>
    </w:rPr>
  </w:style>
  <w:style w:type="character" w:customStyle="1" w:styleId="ListLabel728">
    <w:name w:val="ListLabel 728"/>
    <w:qFormat/>
    <w:rPr>
      <w:rFonts w:cs="Wingdings"/>
      <w:sz w:val="20"/>
    </w:rPr>
  </w:style>
  <w:style w:type="character" w:customStyle="1" w:styleId="ListLabel729">
    <w:name w:val="ListLabel 729"/>
    <w:qFormat/>
    <w:rPr>
      <w:rFonts w:cs="Wingdings"/>
      <w:sz w:val="20"/>
    </w:rPr>
  </w:style>
  <w:style w:type="character" w:customStyle="1" w:styleId="ListLabel730">
    <w:name w:val="ListLabel 730"/>
    <w:qFormat/>
    <w:rPr>
      <w:rFonts w:ascii="Tahoma" w:hAnsi="Tahoma" w:cs="Symbol"/>
      <w:sz w:val="24"/>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ascii="Tahoma" w:hAnsi="Tahoma" w:cs="Symbol"/>
      <w:sz w:val="20"/>
    </w:rPr>
  </w:style>
  <w:style w:type="character" w:customStyle="1" w:styleId="ListLabel740">
    <w:name w:val="ListLabel 740"/>
    <w:qFormat/>
    <w:rPr>
      <w:rFonts w:cs="Courier New"/>
      <w:sz w:val="20"/>
    </w:rPr>
  </w:style>
  <w:style w:type="character" w:customStyle="1" w:styleId="ListLabel741">
    <w:name w:val="ListLabel 741"/>
    <w:qFormat/>
    <w:rPr>
      <w:rFonts w:cs="Wingdings"/>
      <w:sz w:val="20"/>
    </w:rPr>
  </w:style>
  <w:style w:type="character" w:customStyle="1" w:styleId="ListLabel742">
    <w:name w:val="ListLabel 742"/>
    <w:qFormat/>
    <w:rPr>
      <w:rFonts w:cs="Wingdings"/>
      <w:sz w:val="20"/>
    </w:rPr>
  </w:style>
  <w:style w:type="character" w:customStyle="1" w:styleId="ListLabel743">
    <w:name w:val="ListLabel 743"/>
    <w:qFormat/>
    <w:rPr>
      <w:rFonts w:cs="Wingdings"/>
      <w:sz w:val="20"/>
    </w:rPr>
  </w:style>
  <w:style w:type="character" w:customStyle="1" w:styleId="ListLabel744">
    <w:name w:val="ListLabel 744"/>
    <w:qFormat/>
    <w:rPr>
      <w:rFonts w:cs="Wingdings"/>
      <w:sz w:val="20"/>
    </w:rPr>
  </w:style>
  <w:style w:type="character" w:customStyle="1" w:styleId="ListLabel745">
    <w:name w:val="ListLabel 745"/>
    <w:qFormat/>
    <w:rPr>
      <w:rFonts w:cs="Wingdings"/>
      <w:sz w:val="20"/>
    </w:rPr>
  </w:style>
  <w:style w:type="character" w:customStyle="1" w:styleId="ListLabel746">
    <w:name w:val="ListLabel 746"/>
    <w:qFormat/>
    <w:rPr>
      <w:rFonts w:cs="Wingdings"/>
      <w:sz w:val="20"/>
    </w:rPr>
  </w:style>
  <w:style w:type="character" w:customStyle="1" w:styleId="ListLabel747">
    <w:name w:val="ListLabel 747"/>
    <w:qFormat/>
    <w:rPr>
      <w:rFonts w:cs="Wingdings"/>
      <w:sz w:val="20"/>
    </w:rPr>
  </w:style>
  <w:style w:type="character" w:customStyle="1" w:styleId="ListLabel748">
    <w:name w:val="ListLabel 748"/>
    <w:qFormat/>
    <w:rPr>
      <w:rFonts w:ascii="Tahoma" w:hAnsi="Tahoma" w:cs="Symbol"/>
      <w:sz w:val="20"/>
    </w:rPr>
  </w:style>
  <w:style w:type="character" w:customStyle="1" w:styleId="ListLabel749">
    <w:name w:val="ListLabel 749"/>
    <w:qFormat/>
    <w:rPr>
      <w:rFonts w:cs="Courier New"/>
      <w:sz w:val="20"/>
    </w:rPr>
  </w:style>
  <w:style w:type="character" w:customStyle="1" w:styleId="ListLabel750">
    <w:name w:val="ListLabel 750"/>
    <w:qFormat/>
    <w:rPr>
      <w:rFonts w:cs="Wingdings"/>
      <w:sz w:val="20"/>
    </w:rPr>
  </w:style>
  <w:style w:type="character" w:customStyle="1" w:styleId="ListLabel751">
    <w:name w:val="ListLabel 751"/>
    <w:qFormat/>
    <w:rPr>
      <w:rFonts w:cs="Wingdings"/>
      <w:sz w:val="20"/>
    </w:rPr>
  </w:style>
  <w:style w:type="character" w:customStyle="1" w:styleId="ListLabel752">
    <w:name w:val="ListLabel 752"/>
    <w:qFormat/>
    <w:rPr>
      <w:rFonts w:cs="Wingdings"/>
      <w:sz w:val="20"/>
    </w:rPr>
  </w:style>
  <w:style w:type="character" w:customStyle="1" w:styleId="ListLabel753">
    <w:name w:val="ListLabel 753"/>
    <w:qFormat/>
    <w:rPr>
      <w:rFonts w:cs="Wingdings"/>
      <w:sz w:val="20"/>
    </w:rPr>
  </w:style>
  <w:style w:type="character" w:customStyle="1" w:styleId="ListLabel754">
    <w:name w:val="ListLabel 754"/>
    <w:qFormat/>
    <w:rPr>
      <w:rFonts w:cs="Wingdings"/>
      <w:sz w:val="20"/>
    </w:rPr>
  </w:style>
  <w:style w:type="character" w:customStyle="1" w:styleId="ListLabel755">
    <w:name w:val="ListLabel 755"/>
    <w:qFormat/>
    <w:rPr>
      <w:rFonts w:cs="Wingdings"/>
      <w:sz w:val="20"/>
    </w:rPr>
  </w:style>
  <w:style w:type="character" w:customStyle="1" w:styleId="ListLabel756">
    <w:name w:val="ListLabel 756"/>
    <w:qFormat/>
    <w:rPr>
      <w:rFonts w:cs="Wingdings"/>
      <w:sz w:val="20"/>
    </w:rPr>
  </w:style>
  <w:style w:type="character" w:customStyle="1" w:styleId="ListLabel757">
    <w:name w:val="ListLabel 757"/>
    <w:qFormat/>
    <w:rPr>
      <w:rFonts w:ascii="Tahoma" w:hAnsi="Tahoma" w:cs="Symbol"/>
      <w:sz w:val="20"/>
    </w:rPr>
  </w:style>
  <w:style w:type="character" w:customStyle="1" w:styleId="ListLabel758">
    <w:name w:val="ListLabel 758"/>
    <w:qFormat/>
    <w:rPr>
      <w:rFonts w:cs="Wingdings"/>
      <w:sz w:val="20"/>
    </w:rPr>
  </w:style>
  <w:style w:type="character" w:customStyle="1" w:styleId="ListLabel759">
    <w:name w:val="ListLabel 759"/>
    <w:qFormat/>
    <w:rPr>
      <w:rFonts w:cs="Wingdings"/>
      <w:sz w:val="20"/>
    </w:rPr>
  </w:style>
  <w:style w:type="character" w:customStyle="1" w:styleId="ListLabel760">
    <w:name w:val="ListLabel 760"/>
    <w:qFormat/>
    <w:rPr>
      <w:rFonts w:cs="Wingdings"/>
      <w:sz w:val="20"/>
    </w:rPr>
  </w:style>
  <w:style w:type="character" w:customStyle="1" w:styleId="ListLabel761">
    <w:name w:val="ListLabel 761"/>
    <w:qFormat/>
    <w:rPr>
      <w:rFonts w:cs="Wingdings"/>
      <w:sz w:val="20"/>
    </w:rPr>
  </w:style>
  <w:style w:type="character" w:customStyle="1" w:styleId="ListLabel762">
    <w:name w:val="ListLabel 762"/>
    <w:qFormat/>
    <w:rPr>
      <w:rFonts w:cs="Wingdings"/>
      <w:sz w:val="20"/>
    </w:rPr>
  </w:style>
  <w:style w:type="character" w:customStyle="1" w:styleId="ListLabel763">
    <w:name w:val="ListLabel 763"/>
    <w:qFormat/>
    <w:rPr>
      <w:rFonts w:cs="Wingdings"/>
      <w:sz w:val="20"/>
    </w:rPr>
  </w:style>
  <w:style w:type="character" w:customStyle="1" w:styleId="ListLabel764">
    <w:name w:val="ListLabel 764"/>
    <w:qFormat/>
    <w:rPr>
      <w:rFonts w:cs="Wingdings"/>
      <w:sz w:val="20"/>
    </w:rPr>
  </w:style>
  <w:style w:type="character" w:customStyle="1" w:styleId="ListLabel765">
    <w:name w:val="ListLabel 765"/>
    <w:qFormat/>
    <w:rPr>
      <w:rFonts w:ascii="Tahoma" w:hAnsi="Tahoma" w:cs="Symbol"/>
      <w:sz w:val="20"/>
    </w:rPr>
  </w:style>
  <w:style w:type="character" w:customStyle="1" w:styleId="ListLabel766">
    <w:name w:val="ListLabel 766"/>
    <w:qFormat/>
    <w:rPr>
      <w:rFonts w:cs="Courier New"/>
      <w:sz w:val="20"/>
    </w:rPr>
  </w:style>
  <w:style w:type="character" w:customStyle="1" w:styleId="ListLabel767">
    <w:name w:val="ListLabel 767"/>
    <w:qFormat/>
    <w:rPr>
      <w:rFonts w:cs="Wingdings"/>
      <w:sz w:val="20"/>
    </w:rPr>
  </w:style>
  <w:style w:type="character" w:customStyle="1" w:styleId="ListLabel768">
    <w:name w:val="ListLabel 768"/>
    <w:qFormat/>
    <w:rPr>
      <w:rFonts w:cs="Wingdings"/>
      <w:sz w:val="20"/>
    </w:rPr>
  </w:style>
  <w:style w:type="character" w:customStyle="1" w:styleId="ListLabel769">
    <w:name w:val="ListLabel 769"/>
    <w:qFormat/>
    <w:rPr>
      <w:rFonts w:cs="Wingdings"/>
      <w:sz w:val="20"/>
    </w:rPr>
  </w:style>
  <w:style w:type="character" w:customStyle="1" w:styleId="ListLabel770">
    <w:name w:val="ListLabel 770"/>
    <w:qFormat/>
    <w:rPr>
      <w:rFonts w:cs="Wingdings"/>
      <w:sz w:val="20"/>
    </w:rPr>
  </w:style>
  <w:style w:type="character" w:customStyle="1" w:styleId="ListLabel771">
    <w:name w:val="ListLabel 771"/>
    <w:qFormat/>
    <w:rPr>
      <w:rFonts w:cs="Wingdings"/>
      <w:sz w:val="20"/>
    </w:rPr>
  </w:style>
  <w:style w:type="character" w:customStyle="1" w:styleId="ListLabel772">
    <w:name w:val="ListLabel 772"/>
    <w:qFormat/>
    <w:rPr>
      <w:rFonts w:cs="Wingdings"/>
      <w:sz w:val="20"/>
    </w:rPr>
  </w:style>
  <w:style w:type="character" w:customStyle="1" w:styleId="ListLabel773">
    <w:name w:val="ListLabel 773"/>
    <w:qFormat/>
    <w:rPr>
      <w:rFonts w:cs="Wingdings"/>
      <w:sz w:val="20"/>
    </w:rPr>
  </w:style>
  <w:style w:type="character" w:customStyle="1" w:styleId="ListLabel774">
    <w:name w:val="ListLabel 774"/>
    <w:qFormat/>
    <w:rPr>
      <w:rFonts w:ascii="Tahoma" w:hAnsi="Tahoma" w:cs="Symbol"/>
      <w:sz w:val="20"/>
    </w:rPr>
  </w:style>
  <w:style w:type="character" w:customStyle="1" w:styleId="ListLabel775">
    <w:name w:val="ListLabel 775"/>
    <w:qFormat/>
    <w:rPr>
      <w:rFonts w:cs="Courier New"/>
      <w:sz w:val="20"/>
    </w:rPr>
  </w:style>
  <w:style w:type="character" w:customStyle="1" w:styleId="ListLabel776">
    <w:name w:val="ListLabel 776"/>
    <w:qFormat/>
    <w:rPr>
      <w:rFonts w:cs="Wingdings"/>
      <w:sz w:val="20"/>
    </w:rPr>
  </w:style>
  <w:style w:type="character" w:customStyle="1" w:styleId="ListLabel777">
    <w:name w:val="ListLabel 777"/>
    <w:qFormat/>
    <w:rPr>
      <w:rFonts w:cs="Wingdings"/>
      <w:sz w:val="20"/>
    </w:rPr>
  </w:style>
  <w:style w:type="character" w:customStyle="1" w:styleId="ListLabel778">
    <w:name w:val="ListLabel 778"/>
    <w:qFormat/>
    <w:rPr>
      <w:rFonts w:cs="Wingdings"/>
      <w:sz w:val="20"/>
    </w:rPr>
  </w:style>
  <w:style w:type="character" w:customStyle="1" w:styleId="ListLabel779">
    <w:name w:val="ListLabel 779"/>
    <w:qFormat/>
    <w:rPr>
      <w:rFonts w:cs="Wingdings"/>
      <w:sz w:val="20"/>
    </w:rPr>
  </w:style>
  <w:style w:type="character" w:customStyle="1" w:styleId="ListLabel780">
    <w:name w:val="ListLabel 780"/>
    <w:qFormat/>
    <w:rPr>
      <w:rFonts w:cs="Wingdings"/>
      <w:sz w:val="20"/>
    </w:rPr>
  </w:style>
  <w:style w:type="character" w:customStyle="1" w:styleId="ListLabel781">
    <w:name w:val="ListLabel 781"/>
    <w:qFormat/>
    <w:rPr>
      <w:rFonts w:cs="Wingdings"/>
      <w:sz w:val="20"/>
    </w:rPr>
  </w:style>
  <w:style w:type="character" w:customStyle="1" w:styleId="ListLabel782">
    <w:name w:val="ListLabel 782"/>
    <w:qFormat/>
    <w:rPr>
      <w:rFonts w:cs="Wingdings"/>
      <w:sz w:val="20"/>
    </w:rPr>
  </w:style>
  <w:style w:type="character" w:customStyle="1" w:styleId="ListLabel783">
    <w:name w:val="ListLabel 783"/>
    <w:qFormat/>
    <w:rPr>
      <w:rFonts w:ascii="Tahoma" w:hAnsi="Tahoma" w:cs="Symbol"/>
      <w:sz w:val="20"/>
    </w:rPr>
  </w:style>
  <w:style w:type="character" w:customStyle="1" w:styleId="ListLabel784">
    <w:name w:val="ListLabel 784"/>
    <w:qFormat/>
    <w:rPr>
      <w:rFonts w:cs="Courier New"/>
      <w:sz w:val="20"/>
    </w:rPr>
  </w:style>
  <w:style w:type="character" w:customStyle="1" w:styleId="ListLabel785">
    <w:name w:val="ListLabel 785"/>
    <w:qFormat/>
    <w:rPr>
      <w:rFonts w:cs="Wingdings"/>
      <w:sz w:val="20"/>
    </w:rPr>
  </w:style>
  <w:style w:type="character" w:customStyle="1" w:styleId="ListLabel786">
    <w:name w:val="ListLabel 786"/>
    <w:qFormat/>
    <w:rPr>
      <w:rFonts w:cs="Wingdings"/>
      <w:sz w:val="20"/>
    </w:rPr>
  </w:style>
  <w:style w:type="character" w:customStyle="1" w:styleId="ListLabel787">
    <w:name w:val="ListLabel 787"/>
    <w:qFormat/>
    <w:rPr>
      <w:rFonts w:cs="Wingdings"/>
      <w:sz w:val="20"/>
    </w:rPr>
  </w:style>
  <w:style w:type="character" w:customStyle="1" w:styleId="ListLabel788">
    <w:name w:val="ListLabel 788"/>
    <w:qFormat/>
    <w:rPr>
      <w:rFonts w:cs="Wingdings"/>
      <w:sz w:val="20"/>
    </w:rPr>
  </w:style>
  <w:style w:type="character" w:customStyle="1" w:styleId="ListLabel789">
    <w:name w:val="ListLabel 789"/>
    <w:qFormat/>
    <w:rPr>
      <w:rFonts w:cs="Wingdings"/>
      <w:sz w:val="20"/>
    </w:rPr>
  </w:style>
  <w:style w:type="character" w:customStyle="1" w:styleId="ListLabel790">
    <w:name w:val="ListLabel 790"/>
    <w:qFormat/>
    <w:rPr>
      <w:rFonts w:cs="Wingdings"/>
      <w:sz w:val="20"/>
    </w:rPr>
  </w:style>
  <w:style w:type="character" w:customStyle="1" w:styleId="ListLabel791">
    <w:name w:val="ListLabel 791"/>
    <w:qFormat/>
    <w:rPr>
      <w:rFonts w:cs="Wingdings"/>
      <w:sz w:val="20"/>
    </w:rPr>
  </w:style>
  <w:style w:type="character" w:customStyle="1" w:styleId="ListLabel792">
    <w:name w:val="ListLabel 792"/>
    <w:qFormat/>
    <w:rPr>
      <w:rFonts w:ascii="Tahoma" w:hAnsi="Tahoma" w:cs="Symbol"/>
      <w:sz w:val="20"/>
    </w:rPr>
  </w:style>
  <w:style w:type="character" w:customStyle="1" w:styleId="ListLabel793">
    <w:name w:val="ListLabel 793"/>
    <w:qFormat/>
    <w:rPr>
      <w:rFonts w:cs="Courier New"/>
      <w:sz w:val="20"/>
    </w:rPr>
  </w:style>
  <w:style w:type="character" w:customStyle="1" w:styleId="ListLabel794">
    <w:name w:val="ListLabel 794"/>
    <w:qFormat/>
    <w:rPr>
      <w:rFonts w:cs="Wingdings"/>
      <w:sz w:val="20"/>
    </w:rPr>
  </w:style>
  <w:style w:type="character" w:customStyle="1" w:styleId="ListLabel795">
    <w:name w:val="ListLabel 795"/>
    <w:qFormat/>
    <w:rPr>
      <w:rFonts w:cs="Wingdings"/>
      <w:sz w:val="20"/>
    </w:rPr>
  </w:style>
  <w:style w:type="character" w:customStyle="1" w:styleId="ListLabel796">
    <w:name w:val="ListLabel 796"/>
    <w:qFormat/>
    <w:rPr>
      <w:rFonts w:cs="Wingdings"/>
      <w:sz w:val="20"/>
    </w:rPr>
  </w:style>
  <w:style w:type="character" w:customStyle="1" w:styleId="ListLabel797">
    <w:name w:val="ListLabel 797"/>
    <w:qFormat/>
    <w:rPr>
      <w:rFonts w:cs="Wingdings"/>
      <w:sz w:val="20"/>
    </w:rPr>
  </w:style>
  <w:style w:type="character" w:customStyle="1" w:styleId="ListLabel798">
    <w:name w:val="ListLabel 798"/>
    <w:qFormat/>
    <w:rPr>
      <w:rFonts w:cs="Wingdings"/>
      <w:sz w:val="20"/>
    </w:rPr>
  </w:style>
  <w:style w:type="character" w:customStyle="1" w:styleId="ListLabel799">
    <w:name w:val="ListLabel 799"/>
    <w:qFormat/>
    <w:rPr>
      <w:rFonts w:cs="Wingdings"/>
      <w:sz w:val="20"/>
    </w:rPr>
  </w:style>
  <w:style w:type="character" w:customStyle="1" w:styleId="ListLabel800">
    <w:name w:val="ListLabel 800"/>
    <w:qFormat/>
    <w:rPr>
      <w:rFonts w:cs="Wingdings"/>
      <w:sz w:val="20"/>
    </w:rPr>
  </w:style>
  <w:style w:type="character" w:customStyle="1" w:styleId="ListLabel801">
    <w:name w:val="ListLabel 801"/>
    <w:qFormat/>
    <w:rPr>
      <w:rFonts w:ascii="Tahoma" w:hAnsi="Tahoma" w:cs="Symbol"/>
      <w:sz w:val="20"/>
    </w:rPr>
  </w:style>
  <w:style w:type="character" w:customStyle="1" w:styleId="ListLabel802">
    <w:name w:val="ListLabel 802"/>
    <w:qFormat/>
    <w:rPr>
      <w:rFonts w:cs="Courier New"/>
      <w:sz w:val="20"/>
    </w:rPr>
  </w:style>
  <w:style w:type="character" w:customStyle="1" w:styleId="ListLabel803">
    <w:name w:val="ListLabel 803"/>
    <w:qFormat/>
    <w:rPr>
      <w:rFonts w:cs="Wingdings"/>
      <w:sz w:val="20"/>
    </w:rPr>
  </w:style>
  <w:style w:type="character" w:customStyle="1" w:styleId="ListLabel804">
    <w:name w:val="ListLabel 804"/>
    <w:qFormat/>
    <w:rPr>
      <w:rFonts w:cs="Wingdings"/>
      <w:sz w:val="20"/>
    </w:rPr>
  </w:style>
  <w:style w:type="character" w:customStyle="1" w:styleId="ListLabel805">
    <w:name w:val="ListLabel 805"/>
    <w:qFormat/>
    <w:rPr>
      <w:rFonts w:cs="Wingdings"/>
      <w:sz w:val="20"/>
    </w:rPr>
  </w:style>
  <w:style w:type="character" w:customStyle="1" w:styleId="ListLabel806">
    <w:name w:val="ListLabel 806"/>
    <w:qFormat/>
    <w:rPr>
      <w:rFonts w:cs="Wingdings"/>
      <w:sz w:val="20"/>
    </w:rPr>
  </w:style>
  <w:style w:type="character" w:customStyle="1" w:styleId="ListLabel807">
    <w:name w:val="ListLabel 807"/>
    <w:qFormat/>
    <w:rPr>
      <w:rFonts w:cs="Wingdings"/>
      <w:sz w:val="20"/>
    </w:rPr>
  </w:style>
  <w:style w:type="character" w:customStyle="1" w:styleId="ListLabel808">
    <w:name w:val="ListLabel 808"/>
    <w:qFormat/>
    <w:rPr>
      <w:rFonts w:cs="Wingdings"/>
      <w:sz w:val="20"/>
    </w:rPr>
  </w:style>
  <w:style w:type="character" w:customStyle="1" w:styleId="ListLabel809">
    <w:name w:val="ListLabel 809"/>
    <w:qFormat/>
    <w:rPr>
      <w:rFonts w:cs="Wingdings"/>
      <w:sz w:val="20"/>
    </w:rPr>
  </w:style>
  <w:style w:type="character" w:customStyle="1" w:styleId="ListLabel810">
    <w:name w:val="ListLabel 810"/>
    <w:qFormat/>
    <w:rPr>
      <w:rFonts w:ascii="Tahoma" w:hAnsi="Tahoma" w:cs="Symbol"/>
      <w:sz w:val="20"/>
    </w:rPr>
  </w:style>
  <w:style w:type="character" w:customStyle="1" w:styleId="ListLabel811">
    <w:name w:val="ListLabel 811"/>
    <w:qFormat/>
    <w:rPr>
      <w:rFonts w:cs="Courier New"/>
      <w:sz w:val="20"/>
    </w:rPr>
  </w:style>
  <w:style w:type="character" w:customStyle="1" w:styleId="ListLabel812">
    <w:name w:val="ListLabel 812"/>
    <w:qFormat/>
    <w:rPr>
      <w:rFonts w:cs="Wingdings"/>
      <w:sz w:val="20"/>
    </w:rPr>
  </w:style>
  <w:style w:type="character" w:customStyle="1" w:styleId="ListLabel813">
    <w:name w:val="ListLabel 813"/>
    <w:qFormat/>
    <w:rPr>
      <w:rFonts w:cs="Wingdings"/>
      <w:sz w:val="20"/>
    </w:rPr>
  </w:style>
  <w:style w:type="character" w:customStyle="1" w:styleId="ListLabel814">
    <w:name w:val="ListLabel 814"/>
    <w:qFormat/>
    <w:rPr>
      <w:rFonts w:cs="Wingdings"/>
      <w:sz w:val="20"/>
    </w:rPr>
  </w:style>
  <w:style w:type="character" w:customStyle="1" w:styleId="ListLabel815">
    <w:name w:val="ListLabel 815"/>
    <w:qFormat/>
    <w:rPr>
      <w:rFonts w:cs="Wingdings"/>
      <w:sz w:val="20"/>
    </w:rPr>
  </w:style>
  <w:style w:type="character" w:customStyle="1" w:styleId="ListLabel816">
    <w:name w:val="ListLabel 816"/>
    <w:qFormat/>
    <w:rPr>
      <w:rFonts w:cs="Wingdings"/>
      <w:sz w:val="20"/>
    </w:rPr>
  </w:style>
  <w:style w:type="character" w:customStyle="1" w:styleId="ListLabel817">
    <w:name w:val="ListLabel 817"/>
    <w:qFormat/>
    <w:rPr>
      <w:rFonts w:cs="Wingdings"/>
      <w:sz w:val="20"/>
    </w:rPr>
  </w:style>
  <w:style w:type="character" w:customStyle="1" w:styleId="ListLabel818">
    <w:name w:val="ListLabel 818"/>
    <w:qFormat/>
    <w:rPr>
      <w:rFonts w:cs="Wingdings"/>
      <w:sz w:val="20"/>
    </w:rPr>
  </w:style>
  <w:style w:type="character" w:customStyle="1" w:styleId="ListLabel819">
    <w:name w:val="ListLabel 819"/>
    <w:qFormat/>
    <w:rPr>
      <w:rFonts w:ascii="Tahoma" w:hAnsi="Tahoma" w:cs="Symbol"/>
      <w:sz w:val="20"/>
    </w:rPr>
  </w:style>
  <w:style w:type="character" w:customStyle="1" w:styleId="ListLabel820">
    <w:name w:val="ListLabel 820"/>
    <w:qFormat/>
    <w:rPr>
      <w:rFonts w:cs="Courier New"/>
      <w:sz w:val="20"/>
    </w:rPr>
  </w:style>
  <w:style w:type="character" w:customStyle="1" w:styleId="ListLabel821">
    <w:name w:val="ListLabel 821"/>
    <w:qFormat/>
    <w:rPr>
      <w:rFonts w:cs="Wingdings"/>
      <w:sz w:val="20"/>
    </w:rPr>
  </w:style>
  <w:style w:type="character" w:customStyle="1" w:styleId="ListLabel822">
    <w:name w:val="ListLabel 822"/>
    <w:qFormat/>
    <w:rPr>
      <w:rFonts w:cs="Wingdings"/>
      <w:sz w:val="20"/>
    </w:rPr>
  </w:style>
  <w:style w:type="character" w:customStyle="1" w:styleId="ListLabel823">
    <w:name w:val="ListLabel 823"/>
    <w:qFormat/>
    <w:rPr>
      <w:rFonts w:cs="Wingdings"/>
      <w:sz w:val="20"/>
    </w:rPr>
  </w:style>
  <w:style w:type="character" w:customStyle="1" w:styleId="ListLabel824">
    <w:name w:val="ListLabel 824"/>
    <w:qFormat/>
    <w:rPr>
      <w:rFonts w:cs="Wingdings"/>
      <w:sz w:val="20"/>
    </w:rPr>
  </w:style>
  <w:style w:type="character" w:customStyle="1" w:styleId="ListLabel825">
    <w:name w:val="ListLabel 825"/>
    <w:qFormat/>
    <w:rPr>
      <w:rFonts w:cs="Wingdings"/>
      <w:sz w:val="20"/>
    </w:rPr>
  </w:style>
  <w:style w:type="character" w:customStyle="1" w:styleId="ListLabel826">
    <w:name w:val="ListLabel 826"/>
    <w:qFormat/>
    <w:rPr>
      <w:rFonts w:cs="Wingdings"/>
      <w:sz w:val="20"/>
    </w:rPr>
  </w:style>
  <w:style w:type="character" w:customStyle="1" w:styleId="ListLabel827">
    <w:name w:val="ListLabel 827"/>
    <w:qFormat/>
    <w:rPr>
      <w:rFonts w:cs="Wingdings"/>
      <w:sz w:val="20"/>
    </w:rPr>
  </w:style>
  <w:style w:type="character" w:customStyle="1" w:styleId="ListLabel828">
    <w:name w:val="ListLabel 828"/>
    <w:qFormat/>
    <w:rPr>
      <w:rFonts w:cs="OpenSymbol"/>
    </w:rPr>
  </w:style>
  <w:style w:type="character" w:customStyle="1" w:styleId="ListLabel829">
    <w:name w:val="ListLabel 829"/>
    <w:qFormat/>
    <w:rPr>
      <w:rFonts w:cs="OpenSymbol"/>
    </w:rPr>
  </w:style>
  <w:style w:type="character" w:customStyle="1" w:styleId="ListLabel830">
    <w:name w:val="ListLabel 830"/>
    <w:qFormat/>
    <w:rPr>
      <w:rFonts w:cs="OpenSymbol"/>
    </w:rPr>
  </w:style>
  <w:style w:type="character" w:customStyle="1" w:styleId="ListLabel831">
    <w:name w:val="ListLabel 831"/>
    <w:qFormat/>
    <w:rPr>
      <w:rFonts w:cs="OpenSymbol"/>
    </w:rPr>
  </w:style>
  <w:style w:type="character" w:customStyle="1" w:styleId="ListLabel832">
    <w:name w:val="ListLabel 832"/>
    <w:qFormat/>
    <w:rPr>
      <w:rFonts w:cs="OpenSymbol"/>
    </w:rPr>
  </w:style>
  <w:style w:type="character" w:customStyle="1" w:styleId="ListLabel833">
    <w:name w:val="ListLabel 833"/>
    <w:qFormat/>
    <w:rPr>
      <w:rFonts w:cs="OpenSymbol"/>
    </w:rPr>
  </w:style>
  <w:style w:type="character" w:customStyle="1" w:styleId="ListLabel834">
    <w:name w:val="ListLabel 834"/>
    <w:qFormat/>
    <w:rPr>
      <w:rFonts w:cs="OpenSymbol"/>
    </w:rPr>
  </w:style>
  <w:style w:type="character" w:customStyle="1" w:styleId="ListLabel835">
    <w:name w:val="ListLabel 835"/>
    <w:qFormat/>
    <w:rPr>
      <w:rFonts w:cs="OpenSymbol"/>
    </w:rPr>
  </w:style>
  <w:style w:type="character" w:customStyle="1" w:styleId="ListLabel836">
    <w:name w:val="ListLabel 836"/>
    <w:qFormat/>
    <w:rPr>
      <w:rFonts w:cs="OpenSymbol"/>
    </w:rPr>
  </w:style>
  <w:style w:type="character" w:customStyle="1" w:styleId="ListLabel837">
    <w:name w:val="ListLabel 837"/>
    <w:qFormat/>
    <w:rPr>
      <w:rFonts w:cs="OpenSymbol"/>
    </w:rPr>
  </w:style>
  <w:style w:type="character" w:customStyle="1" w:styleId="ListLabel838">
    <w:name w:val="ListLabel 838"/>
    <w:qFormat/>
    <w:rPr>
      <w:rFonts w:cs="OpenSymbol"/>
    </w:rPr>
  </w:style>
  <w:style w:type="character" w:customStyle="1" w:styleId="ListLabel839">
    <w:name w:val="ListLabel 839"/>
    <w:qFormat/>
    <w:rPr>
      <w:rFonts w:cs="OpenSymbol"/>
    </w:rPr>
  </w:style>
  <w:style w:type="character" w:customStyle="1" w:styleId="ListLabel840">
    <w:name w:val="ListLabel 840"/>
    <w:qFormat/>
    <w:rPr>
      <w:rFonts w:cs="OpenSymbol"/>
    </w:rPr>
  </w:style>
  <w:style w:type="character" w:customStyle="1" w:styleId="ListLabel841">
    <w:name w:val="ListLabel 841"/>
    <w:qFormat/>
    <w:rPr>
      <w:rFonts w:cs="OpenSymbol"/>
    </w:rPr>
  </w:style>
  <w:style w:type="character" w:customStyle="1" w:styleId="ListLabel842">
    <w:name w:val="ListLabel 842"/>
    <w:qFormat/>
    <w:rPr>
      <w:rFonts w:cs="OpenSymbol"/>
    </w:rPr>
  </w:style>
  <w:style w:type="character" w:customStyle="1" w:styleId="ListLabel843">
    <w:name w:val="ListLabel 843"/>
    <w:qFormat/>
    <w:rPr>
      <w:rFonts w:cs="OpenSymbol"/>
    </w:rPr>
  </w:style>
  <w:style w:type="character" w:customStyle="1" w:styleId="ListLabel844">
    <w:name w:val="ListLabel 844"/>
    <w:qFormat/>
    <w:rPr>
      <w:rFonts w:cs="OpenSymbol"/>
    </w:rPr>
  </w:style>
  <w:style w:type="character" w:customStyle="1" w:styleId="ListLabel845">
    <w:name w:val="ListLabel 845"/>
    <w:qFormat/>
    <w:rPr>
      <w:rFonts w:cs="OpenSymbol"/>
    </w:rPr>
  </w:style>
  <w:style w:type="character" w:customStyle="1" w:styleId="ListLabel846">
    <w:name w:val="ListLabel 846"/>
    <w:qFormat/>
    <w:rPr>
      <w:rFonts w:cs="OpenSymbol"/>
    </w:rPr>
  </w:style>
  <w:style w:type="character" w:customStyle="1" w:styleId="ListLabel847">
    <w:name w:val="ListLabel 847"/>
    <w:qFormat/>
    <w:rPr>
      <w:rFonts w:cs="OpenSymbol"/>
    </w:rPr>
  </w:style>
  <w:style w:type="character" w:customStyle="1" w:styleId="ListLabel848">
    <w:name w:val="ListLabel 848"/>
    <w:qFormat/>
    <w:rPr>
      <w:rFonts w:cs="OpenSymbol"/>
    </w:rPr>
  </w:style>
  <w:style w:type="character" w:customStyle="1" w:styleId="ListLabel849">
    <w:name w:val="ListLabel 849"/>
    <w:qFormat/>
    <w:rPr>
      <w:rFonts w:cs="OpenSymbol"/>
    </w:rPr>
  </w:style>
  <w:style w:type="character" w:customStyle="1" w:styleId="ListLabel850">
    <w:name w:val="ListLabel 850"/>
    <w:qFormat/>
    <w:rPr>
      <w:rFonts w:cs="OpenSymbol"/>
    </w:rPr>
  </w:style>
  <w:style w:type="character" w:customStyle="1" w:styleId="ListLabel851">
    <w:name w:val="ListLabel 851"/>
    <w:qFormat/>
    <w:rPr>
      <w:rFonts w:cs="OpenSymbol"/>
    </w:rPr>
  </w:style>
  <w:style w:type="character" w:customStyle="1" w:styleId="ListLabel852">
    <w:name w:val="ListLabel 852"/>
    <w:qFormat/>
    <w:rPr>
      <w:rFonts w:cs="OpenSymbol"/>
    </w:rPr>
  </w:style>
  <w:style w:type="character" w:customStyle="1" w:styleId="ListLabel853">
    <w:name w:val="ListLabel 853"/>
    <w:qFormat/>
    <w:rPr>
      <w:rFonts w:cs="OpenSymbol"/>
    </w:rPr>
  </w:style>
  <w:style w:type="character" w:customStyle="1" w:styleId="ListLabel854">
    <w:name w:val="ListLabel 854"/>
    <w:qFormat/>
    <w:rPr>
      <w:rFonts w:cs="OpenSymbol"/>
    </w:rPr>
  </w:style>
  <w:style w:type="character" w:customStyle="1" w:styleId="ListLabel855">
    <w:name w:val="ListLabel 855"/>
    <w:qFormat/>
    <w:rPr>
      <w:rFonts w:ascii="Tahoma" w:hAnsi="Tahoma" w:cs="Tahoma"/>
      <w:b/>
    </w:rPr>
  </w:style>
  <w:style w:type="character" w:customStyle="1" w:styleId="ListLabel856">
    <w:name w:val="ListLabel 856"/>
    <w:qFormat/>
    <w:rPr>
      <w:rFonts w:ascii="Tahoma" w:hAnsi="Tahoma" w:cs="Tahoma"/>
    </w:rPr>
  </w:style>
  <w:style w:type="character" w:customStyle="1" w:styleId="ListLabel857">
    <w:name w:val="ListLabel 857"/>
    <w:qFormat/>
    <w:rPr>
      <w:rFonts w:ascii="Tahoma" w:hAnsi="Tahoma" w:cs="Tahoma"/>
      <w:i/>
      <w:sz w:val="28"/>
      <w:szCs w:val="28"/>
    </w:rPr>
  </w:style>
  <w:style w:type="character" w:customStyle="1" w:styleId="ListLabel858">
    <w:name w:val="ListLabel 858"/>
    <w:qFormat/>
    <w:rPr>
      <w:rFonts w:ascii="Tahoma" w:hAnsi="Tahoma" w:cs="Tahoma"/>
      <w:bCs/>
    </w:rPr>
  </w:style>
  <w:style w:type="character" w:customStyle="1" w:styleId="ListLabel859">
    <w:name w:val="ListLabel 859"/>
    <w:qFormat/>
    <w:rPr>
      <w:rFonts w:ascii="Tahoma" w:hAnsi="Tahoma" w:cs="Tahoma"/>
      <w:sz w:val="24"/>
      <w:szCs w:val="24"/>
    </w:rPr>
  </w:style>
  <w:style w:type="character" w:customStyle="1" w:styleId="ListLabel860">
    <w:name w:val="ListLabel 860"/>
    <w:qFormat/>
    <w:rPr>
      <w:rFonts w:ascii="Tahoma" w:hAnsi="Tahoma" w:cs="Tahoma"/>
      <w:b/>
      <w:i/>
    </w:rPr>
  </w:style>
  <w:style w:type="character" w:customStyle="1" w:styleId="ListLabel861">
    <w:name w:val="ListLabel 861"/>
    <w:qFormat/>
    <w:rPr>
      <w:rFonts w:ascii="Tahoma" w:hAnsi="Tahoma" w:cs="Tahoma"/>
      <w:b/>
      <w:i/>
      <w:iCs/>
    </w:rPr>
  </w:style>
  <w:style w:type="character" w:customStyle="1" w:styleId="ListLabel862">
    <w:name w:val="ListLabel 862"/>
    <w:qFormat/>
    <w:rPr>
      <w:rFonts w:ascii="Tahoma" w:hAnsi="Tahoma" w:cs="Tahoma"/>
      <w:b/>
      <w:bCs/>
      <w:sz w:val="24"/>
    </w:rPr>
  </w:style>
  <w:style w:type="character" w:customStyle="1" w:styleId="ListLabel863">
    <w:name w:val="ListLabel 863"/>
    <w:qFormat/>
    <w:rPr>
      <w:rFonts w:ascii="Tahoma" w:hAnsi="Tahoma" w:cs="Tahoma"/>
      <w:sz w:val="24"/>
    </w:rPr>
  </w:style>
  <w:style w:type="character" w:customStyle="1" w:styleId="ListLabel864">
    <w:name w:val="ListLabel 864"/>
    <w:qFormat/>
    <w:rPr>
      <w:rFonts w:ascii="Tahoma" w:hAnsi="Tahoma" w:cs="Tahoma"/>
      <w:i/>
      <w:iCs/>
    </w:rPr>
  </w:style>
  <w:style w:type="character" w:customStyle="1" w:styleId="ListLabel865">
    <w:name w:val="ListLabel 865"/>
    <w:qFormat/>
    <w:rPr>
      <w:rFonts w:ascii="Tahoma" w:hAnsi="Tahoma" w:cs="Tahoma"/>
      <w:vertAlign w:val="superscript"/>
    </w:rPr>
  </w:style>
  <w:style w:type="character" w:customStyle="1" w:styleId="ListLabel866">
    <w:name w:val="ListLabel 866"/>
    <w:qFormat/>
    <w:rPr>
      <w:rFonts w:ascii="Tahoma" w:hAnsi="Tahoma" w:cs="Tahoma"/>
    </w:rPr>
  </w:style>
  <w:style w:type="character" w:customStyle="1" w:styleId="ListLabel867">
    <w:name w:val="ListLabel 867"/>
    <w:qFormat/>
    <w:rPr>
      <w:rFonts w:ascii="Tahoma" w:hAnsi="Tahoma" w:cs="Tahoma"/>
      <w:bCs/>
      <w:lang w:val="en-GB"/>
    </w:rPr>
  </w:style>
  <w:style w:type="character" w:customStyle="1" w:styleId="ListLabel868">
    <w:name w:val="ListLabel 868"/>
    <w:qFormat/>
    <w:rPr>
      <w:rFonts w:ascii="Tahoma" w:hAnsi="Tahoma" w:cs="Tahoma"/>
      <w:lang w:val="nl-NL"/>
    </w:rPr>
  </w:style>
  <w:style w:type="paragraph" w:styleId="Titre">
    <w:name w:val="Title"/>
    <w:basedOn w:val="Normal"/>
    <w:next w:val="Corpsdetexte"/>
    <w:link w:val="TitreCar"/>
    <w:qFormat/>
    <w:rsid w:val="00564551"/>
    <w:pPr>
      <w:jc w:val="center"/>
    </w:pPr>
    <w:rPr>
      <w:rFonts w:ascii="Arial Narrow" w:hAnsi="Arial Narrow"/>
      <w:b/>
      <w:sz w:val="28"/>
      <w:szCs w:val="28"/>
    </w:rPr>
  </w:style>
  <w:style w:type="paragraph" w:styleId="Corpsdetexte">
    <w:name w:val="Body Text"/>
    <w:basedOn w:val="Normal"/>
    <w:semiHidden/>
    <w:pPr>
      <w:jc w:val="both"/>
    </w:pPr>
    <w:rPr>
      <w:rFonts w:ascii="Tahoma" w:hAnsi="Tahoma" w:cs="Tahoma"/>
      <w:sz w:val="32"/>
      <w:szCs w:val="32"/>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uiPriority w:val="99"/>
    <w:qFormat/>
    <w:pPr>
      <w:spacing w:beforeAutospacing="1" w:afterAutospacing="1"/>
    </w:pPr>
  </w:style>
  <w:style w:type="paragraph" w:styleId="Pieddepage">
    <w:name w:val="footer"/>
    <w:basedOn w:val="Normal"/>
    <w:semiHidden/>
    <w:pPr>
      <w:tabs>
        <w:tab w:val="center" w:pos="4536"/>
        <w:tab w:val="right" w:pos="9072"/>
      </w:tabs>
    </w:pPr>
  </w:style>
  <w:style w:type="paragraph" w:styleId="Textedebulles">
    <w:name w:val="Balloon Text"/>
    <w:basedOn w:val="Normal"/>
    <w:link w:val="TextedebullesCar"/>
    <w:uiPriority w:val="99"/>
    <w:semiHidden/>
    <w:unhideWhenUsed/>
    <w:qFormat/>
    <w:rsid w:val="00036A05"/>
    <w:rPr>
      <w:rFonts w:ascii="Segoe UI" w:hAnsi="Segoe UI" w:cs="Segoe UI"/>
      <w:sz w:val="18"/>
      <w:szCs w:val="18"/>
    </w:rPr>
  </w:style>
  <w:style w:type="paragraph" w:styleId="Paragraphedeliste">
    <w:name w:val="List Paragraph"/>
    <w:basedOn w:val="Normal"/>
    <w:uiPriority w:val="34"/>
    <w:qFormat/>
    <w:rsid w:val="006D5FAA"/>
    <w:pPr>
      <w:ind w:left="720"/>
      <w:contextualSpacing/>
      <w:jc w:val="both"/>
    </w:pPr>
    <w:rPr>
      <w:rFonts w:ascii="Trebuchet MS" w:hAnsi="Trebuchet MS"/>
      <w:sz w:val="18"/>
    </w:rPr>
  </w:style>
  <w:style w:type="paragraph" w:styleId="PrformatHTML">
    <w:name w:val="HTML Preformatted"/>
    <w:basedOn w:val="Normal"/>
    <w:link w:val="PrformatHTMLCar"/>
    <w:uiPriority w:val="99"/>
    <w:unhideWhenUsed/>
    <w:qFormat/>
    <w:rsid w:val="005813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En-tte">
    <w:name w:val="header"/>
    <w:basedOn w:val="Normal"/>
    <w:uiPriority w:val="99"/>
    <w:unhideWhenUsed/>
    <w:rsid w:val="00AE02BB"/>
    <w:pPr>
      <w:tabs>
        <w:tab w:val="center" w:pos="4536"/>
        <w:tab w:val="right" w:pos="9072"/>
      </w:tabs>
    </w:pPr>
  </w:style>
  <w:style w:type="paragraph" w:styleId="Commentaire">
    <w:name w:val="annotation text"/>
    <w:basedOn w:val="Normal"/>
    <w:link w:val="CommentaireCar"/>
    <w:uiPriority w:val="99"/>
    <w:semiHidden/>
    <w:unhideWhenUsed/>
    <w:qFormat/>
    <w:rsid w:val="00B13CCD"/>
  </w:style>
  <w:style w:type="paragraph" w:styleId="Objetducommentaire">
    <w:name w:val="annotation subject"/>
    <w:basedOn w:val="Commentaire"/>
    <w:link w:val="ObjetducommentaireCar"/>
    <w:uiPriority w:val="99"/>
    <w:semiHidden/>
    <w:unhideWhenUsed/>
    <w:qFormat/>
    <w:rsid w:val="00B13CCD"/>
    <w:rPr>
      <w:b/>
      <w:bCs/>
      <w:sz w:val="20"/>
      <w:szCs w:val="20"/>
    </w:rPr>
  </w:style>
  <w:style w:type="paragraph" w:styleId="Explorateurdedocuments">
    <w:name w:val="Document Map"/>
    <w:basedOn w:val="Normal"/>
    <w:link w:val="ExplorateurdedocumentsCar"/>
    <w:uiPriority w:val="99"/>
    <w:semiHidden/>
    <w:unhideWhenUsed/>
    <w:qFormat/>
    <w:rsid w:val="00215026"/>
  </w:style>
  <w:style w:type="paragraph" w:customStyle="1" w:styleId="Contenudecadre">
    <w:name w:val="Contenu de cadre"/>
    <w:basedOn w:val="Normal"/>
    <w:qFormat/>
  </w:style>
  <w:style w:type="table" w:styleId="Grilledutableau">
    <w:name w:val="Table Grid"/>
    <w:basedOn w:val="TableauNormal"/>
    <w:uiPriority w:val="39"/>
    <w:rsid w:val="00E40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B1F90"/>
    <w:rPr>
      <w:color w:val="0000FF" w:themeColor="hyperlink"/>
      <w:u w:val="single"/>
    </w:rPr>
  </w:style>
  <w:style w:type="paragraph" w:customStyle="1" w:styleId="Default">
    <w:name w:val="Default"/>
    <w:rsid w:val="00EB48B6"/>
    <w:pPr>
      <w:autoSpaceDE w:val="0"/>
      <w:autoSpaceDN w:val="0"/>
      <w:adjustRightInd w:val="0"/>
    </w:pPr>
    <w:rPr>
      <w:rFonts w:ascii="Tahoma" w:hAnsi="Tahoma" w:cs="Tahoma"/>
      <w:color w:val="000000"/>
      <w:sz w:val="24"/>
      <w:szCs w:val="24"/>
    </w:rPr>
  </w:style>
  <w:style w:type="character" w:customStyle="1" w:styleId="Mentionnonrsolue2">
    <w:name w:val="Mention non résolue2"/>
    <w:basedOn w:val="Policepardfaut"/>
    <w:uiPriority w:val="99"/>
    <w:semiHidden/>
    <w:unhideWhenUsed/>
    <w:rsid w:val="00B94CC7"/>
    <w:rPr>
      <w:color w:val="605E5C"/>
      <w:shd w:val="clear" w:color="auto" w:fill="E1DFDD"/>
    </w:rPr>
  </w:style>
  <w:style w:type="character" w:styleId="Mentionnonrsolue">
    <w:name w:val="Unresolved Mention"/>
    <w:basedOn w:val="Policepardfaut"/>
    <w:uiPriority w:val="99"/>
    <w:semiHidden/>
    <w:unhideWhenUsed/>
    <w:rsid w:val="00395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64060">
      <w:bodyDiv w:val="1"/>
      <w:marLeft w:val="0"/>
      <w:marRight w:val="0"/>
      <w:marTop w:val="0"/>
      <w:marBottom w:val="0"/>
      <w:divBdr>
        <w:top w:val="none" w:sz="0" w:space="0" w:color="auto"/>
        <w:left w:val="none" w:sz="0" w:space="0" w:color="auto"/>
        <w:bottom w:val="none" w:sz="0" w:space="0" w:color="auto"/>
        <w:right w:val="none" w:sz="0" w:space="0" w:color="auto"/>
      </w:divBdr>
      <w:divsChild>
        <w:div w:id="220872765">
          <w:marLeft w:val="0"/>
          <w:marRight w:val="0"/>
          <w:marTop w:val="0"/>
          <w:marBottom w:val="0"/>
          <w:divBdr>
            <w:top w:val="none" w:sz="0" w:space="0" w:color="auto"/>
            <w:left w:val="none" w:sz="0" w:space="0" w:color="auto"/>
            <w:bottom w:val="none" w:sz="0" w:space="0" w:color="auto"/>
            <w:right w:val="none" w:sz="0" w:space="0" w:color="auto"/>
          </w:divBdr>
        </w:div>
      </w:divsChild>
    </w:div>
    <w:div w:id="266232828">
      <w:bodyDiv w:val="1"/>
      <w:marLeft w:val="0"/>
      <w:marRight w:val="0"/>
      <w:marTop w:val="0"/>
      <w:marBottom w:val="0"/>
      <w:divBdr>
        <w:top w:val="none" w:sz="0" w:space="0" w:color="auto"/>
        <w:left w:val="none" w:sz="0" w:space="0" w:color="auto"/>
        <w:bottom w:val="none" w:sz="0" w:space="0" w:color="auto"/>
        <w:right w:val="none" w:sz="0" w:space="0" w:color="auto"/>
      </w:divBdr>
    </w:div>
    <w:div w:id="289553660">
      <w:bodyDiv w:val="1"/>
      <w:marLeft w:val="0"/>
      <w:marRight w:val="0"/>
      <w:marTop w:val="0"/>
      <w:marBottom w:val="0"/>
      <w:divBdr>
        <w:top w:val="none" w:sz="0" w:space="0" w:color="auto"/>
        <w:left w:val="none" w:sz="0" w:space="0" w:color="auto"/>
        <w:bottom w:val="none" w:sz="0" w:space="0" w:color="auto"/>
        <w:right w:val="none" w:sz="0" w:space="0" w:color="auto"/>
      </w:divBdr>
      <w:divsChild>
        <w:div w:id="202134359">
          <w:marLeft w:val="0"/>
          <w:marRight w:val="0"/>
          <w:marTop w:val="0"/>
          <w:marBottom w:val="0"/>
          <w:divBdr>
            <w:top w:val="none" w:sz="0" w:space="0" w:color="auto"/>
            <w:left w:val="none" w:sz="0" w:space="0" w:color="auto"/>
            <w:bottom w:val="none" w:sz="0" w:space="0" w:color="auto"/>
            <w:right w:val="none" w:sz="0" w:space="0" w:color="auto"/>
          </w:divBdr>
        </w:div>
        <w:div w:id="1930770433">
          <w:marLeft w:val="0"/>
          <w:marRight w:val="0"/>
          <w:marTop w:val="0"/>
          <w:marBottom w:val="0"/>
          <w:divBdr>
            <w:top w:val="none" w:sz="0" w:space="0" w:color="auto"/>
            <w:left w:val="none" w:sz="0" w:space="0" w:color="auto"/>
            <w:bottom w:val="none" w:sz="0" w:space="0" w:color="auto"/>
            <w:right w:val="none" w:sz="0" w:space="0" w:color="auto"/>
          </w:divBdr>
          <w:divsChild>
            <w:div w:id="1133336">
              <w:marLeft w:val="0"/>
              <w:marRight w:val="0"/>
              <w:marTop w:val="0"/>
              <w:marBottom w:val="0"/>
              <w:divBdr>
                <w:top w:val="none" w:sz="0" w:space="0" w:color="auto"/>
                <w:left w:val="none" w:sz="0" w:space="0" w:color="auto"/>
                <w:bottom w:val="none" w:sz="0" w:space="0" w:color="auto"/>
                <w:right w:val="none" w:sz="0" w:space="0" w:color="auto"/>
              </w:divBdr>
              <w:divsChild>
                <w:div w:id="1362365691">
                  <w:marLeft w:val="0"/>
                  <w:marRight w:val="0"/>
                  <w:marTop w:val="0"/>
                  <w:marBottom w:val="0"/>
                  <w:divBdr>
                    <w:top w:val="none" w:sz="0" w:space="0" w:color="auto"/>
                    <w:left w:val="none" w:sz="0" w:space="0" w:color="auto"/>
                    <w:bottom w:val="none" w:sz="0" w:space="0" w:color="auto"/>
                    <w:right w:val="none" w:sz="0" w:space="0" w:color="auto"/>
                  </w:divBdr>
                  <w:divsChild>
                    <w:div w:id="626663615">
                      <w:marLeft w:val="0"/>
                      <w:marRight w:val="0"/>
                      <w:marTop w:val="0"/>
                      <w:marBottom w:val="0"/>
                      <w:divBdr>
                        <w:top w:val="none" w:sz="0" w:space="0" w:color="auto"/>
                        <w:left w:val="none" w:sz="0" w:space="0" w:color="auto"/>
                        <w:bottom w:val="none" w:sz="0" w:space="0" w:color="auto"/>
                        <w:right w:val="none" w:sz="0" w:space="0" w:color="auto"/>
                      </w:divBdr>
                      <w:divsChild>
                        <w:div w:id="1237132218">
                          <w:marLeft w:val="0"/>
                          <w:marRight w:val="0"/>
                          <w:marTop w:val="0"/>
                          <w:marBottom w:val="0"/>
                          <w:divBdr>
                            <w:top w:val="none" w:sz="0" w:space="0" w:color="auto"/>
                            <w:left w:val="none" w:sz="0" w:space="0" w:color="auto"/>
                            <w:bottom w:val="none" w:sz="0" w:space="0" w:color="auto"/>
                            <w:right w:val="none" w:sz="0" w:space="0" w:color="auto"/>
                          </w:divBdr>
                          <w:divsChild>
                            <w:div w:id="516621704">
                              <w:marLeft w:val="0"/>
                              <w:marRight w:val="0"/>
                              <w:marTop w:val="0"/>
                              <w:marBottom w:val="0"/>
                              <w:divBdr>
                                <w:top w:val="none" w:sz="0" w:space="0" w:color="auto"/>
                                <w:left w:val="none" w:sz="0" w:space="0" w:color="auto"/>
                                <w:bottom w:val="none" w:sz="0" w:space="0" w:color="auto"/>
                                <w:right w:val="none" w:sz="0" w:space="0" w:color="auto"/>
                              </w:divBdr>
                              <w:divsChild>
                                <w:div w:id="111335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30337">
                  <w:marLeft w:val="0"/>
                  <w:marRight w:val="0"/>
                  <w:marTop w:val="0"/>
                  <w:marBottom w:val="0"/>
                  <w:divBdr>
                    <w:top w:val="none" w:sz="0" w:space="0" w:color="auto"/>
                    <w:left w:val="none" w:sz="0" w:space="0" w:color="auto"/>
                    <w:bottom w:val="none" w:sz="0" w:space="0" w:color="auto"/>
                    <w:right w:val="none" w:sz="0" w:space="0" w:color="auto"/>
                  </w:divBdr>
                  <w:divsChild>
                    <w:div w:id="1424491804">
                      <w:marLeft w:val="0"/>
                      <w:marRight w:val="0"/>
                      <w:marTop w:val="0"/>
                      <w:marBottom w:val="0"/>
                      <w:divBdr>
                        <w:top w:val="none" w:sz="0" w:space="0" w:color="auto"/>
                        <w:left w:val="none" w:sz="0" w:space="0" w:color="auto"/>
                        <w:bottom w:val="none" w:sz="0" w:space="0" w:color="auto"/>
                        <w:right w:val="none" w:sz="0" w:space="0" w:color="auto"/>
                      </w:divBdr>
                      <w:divsChild>
                        <w:div w:id="1325085111">
                          <w:marLeft w:val="0"/>
                          <w:marRight w:val="0"/>
                          <w:marTop w:val="0"/>
                          <w:marBottom w:val="0"/>
                          <w:divBdr>
                            <w:top w:val="none" w:sz="0" w:space="0" w:color="auto"/>
                            <w:left w:val="none" w:sz="0" w:space="0" w:color="auto"/>
                            <w:bottom w:val="none" w:sz="0" w:space="0" w:color="auto"/>
                            <w:right w:val="none" w:sz="0" w:space="0" w:color="auto"/>
                          </w:divBdr>
                          <w:divsChild>
                            <w:div w:id="1118403701">
                              <w:marLeft w:val="0"/>
                              <w:marRight w:val="0"/>
                              <w:marTop w:val="0"/>
                              <w:marBottom w:val="0"/>
                              <w:divBdr>
                                <w:top w:val="none" w:sz="0" w:space="0" w:color="auto"/>
                                <w:left w:val="none" w:sz="0" w:space="0" w:color="auto"/>
                                <w:bottom w:val="none" w:sz="0" w:space="0" w:color="auto"/>
                                <w:right w:val="none" w:sz="0" w:space="0" w:color="auto"/>
                              </w:divBdr>
                              <w:divsChild>
                                <w:div w:id="101522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6725444">
      <w:bodyDiv w:val="1"/>
      <w:marLeft w:val="0"/>
      <w:marRight w:val="0"/>
      <w:marTop w:val="0"/>
      <w:marBottom w:val="0"/>
      <w:divBdr>
        <w:top w:val="none" w:sz="0" w:space="0" w:color="auto"/>
        <w:left w:val="none" w:sz="0" w:space="0" w:color="auto"/>
        <w:bottom w:val="none" w:sz="0" w:space="0" w:color="auto"/>
        <w:right w:val="none" w:sz="0" w:space="0" w:color="auto"/>
      </w:divBdr>
    </w:div>
    <w:div w:id="475224672">
      <w:bodyDiv w:val="1"/>
      <w:marLeft w:val="0"/>
      <w:marRight w:val="0"/>
      <w:marTop w:val="0"/>
      <w:marBottom w:val="0"/>
      <w:divBdr>
        <w:top w:val="none" w:sz="0" w:space="0" w:color="auto"/>
        <w:left w:val="none" w:sz="0" w:space="0" w:color="auto"/>
        <w:bottom w:val="none" w:sz="0" w:space="0" w:color="auto"/>
        <w:right w:val="none" w:sz="0" w:space="0" w:color="auto"/>
      </w:divBdr>
    </w:div>
    <w:div w:id="479427742">
      <w:bodyDiv w:val="1"/>
      <w:marLeft w:val="0"/>
      <w:marRight w:val="0"/>
      <w:marTop w:val="0"/>
      <w:marBottom w:val="0"/>
      <w:divBdr>
        <w:top w:val="none" w:sz="0" w:space="0" w:color="auto"/>
        <w:left w:val="none" w:sz="0" w:space="0" w:color="auto"/>
        <w:bottom w:val="none" w:sz="0" w:space="0" w:color="auto"/>
        <w:right w:val="none" w:sz="0" w:space="0" w:color="auto"/>
      </w:divBdr>
    </w:div>
    <w:div w:id="869103805">
      <w:bodyDiv w:val="1"/>
      <w:marLeft w:val="0"/>
      <w:marRight w:val="0"/>
      <w:marTop w:val="0"/>
      <w:marBottom w:val="0"/>
      <w:divBdr>
        <w:top w:val="none" w:sz="0" w:space="0" w:color="auto"/>
        <w:left w:val="none" w:sz="0" w:space="0" w:color="auto"/>
        <w:bottom w:val="none" w:sz="0" w:space="0" w:color="auto"/>
        <w:right w:val="none" w:sz="0" w:space="0" w:color="auto"/>
      </w:divBdr>
    </w:div>
    <w:div w:id="914433068">
      <w:bodyDiv w:val="1"/>
      <w:marLeft w:val="0"/>
      <w:marRight w:val="0"/>
      <w:marTop w:val="0"/>
      <w:marBottom w:val="0"/>
      <w:divBdr>
        <w:top w:val="none" w:sz="0" w:space="0" w:color="auto"/>
        <w:left w:val="none" w:sz="0" w:space="0" w:color="auto"/>
        <w:bottom w:val="none" w:sz="0" w:space="0" w:color="auto"/>
        <w:right w:val="none" w:sz="0" w:space="0" w:color="auto"/>
      </w:divBdr>
    </w:div>
    <w:div w:id="1055205105">
      <w:bodyDiv w:val="1"/>
      <w:marLeft w:val="0"/>
      <w:marRight w:val="0"/>
      <w:marTop w:val="0"/>
      <w:marBottom w:val="0"/>
      <w:divBdr>
        <w:top w:val="none" w:sz="0" w:space="0" w:color="auto"/>
        <w:left w:val="none" w:sz="0" w:space="0" w:color="auto"/>
        <w:bottom w:val="none" w:sz="0" w:space="0" w:color="auto"/>
        <w:right w:val="none" w:sz="0" w:space="0" w:color="auto"/>
      </w:divBdr>
    </w:div>
    <w:div w:id="1161308876">
      <w:bodyDiv w:val="1"/>
      <w:marLeft w:val="0"/>
      <w:marRight w:val="0"/>
      <w:marTop w:val="0"/>
      <w:marBottom w:val="0"/>
      <w:divBdr>
        <w:top w:val="none" w:sz="0" w:space="0" w:color="auto"/>
        <w:left w:val="none" w:sz="0" w:space="0" w:color="auto"/>
        <w:bottom w:val="none" w:sz="0" w:space="0" w:color="auto"/>
        <w:right w:val="none" w:sz="0" w:space="0" w:color="auto"/>
      </w:divBdr>
    </w:div>
    <w:div w:id="1305548766">
      <w:bodyDiv w:val="1"/>
      <w:marLeft w:val="0"/>
      <w:marRight w:val="0"/>
      <w:marTop w:val="0"/>
      <w:marBottom w:val="0"/>
      <w:divBdr>
        <w:top w:val="none" w:sz="0" w:space="0" w:color="auto"/>
        <w:left w:val="none" w:sz="0" w:space="0" w:color="auto"/>
        <w:bottom w:val="none" w:sz="0" w:space="0" w:color="auto"/>
        <w:right w:val="none" w:sz="0" w:space="0" w:color="auto"/>
      </w:divBdr>
    </w:div>
    <w:div w:id="1537422767">
      <w:bodyDiv w:val="1"/>
      <w:marLeft w:val="0"/>
      <w:marRight w:val="0"/>
      <w:marTop w:val="0"/>
      <w:marBottom w:val="0"/>
      <w:divBdr>
        <w:top w:val="none" w:sz="0" w:space="0" w:color="auto"/>
        <w:left w:val="none" w:sz="0" w:space="0" w:color="auto"/>
        <w:bottom w:val="none" w:sz="0" w:space="0" w:color="auto"/>
        <w:right w:val="none" w:sz="0" w:space="0" w:color="auto"/>
      </w:divBdr>
    </w:div>
    <w:div w:id="1789081280">
      <w:bodyDiv w:val="1"/>
      <w:marLeft w:val="0"/>
      <w:marRight w:val="0"/>
      <w:marTop w:val="0"/>
      <w:marBottom w:val="0"/>
      <w:divBdr>
        <w:top w:val="none" w:sz="0" w:space="0" w:color="auto"/>
        <w:left w:val="none" w:sz="0" w:space="0" w:color="auto"/>
        <w:bottom w:val="none" w:sz="0" w:space="0" w:color="auto"/>
        <w:right w:val="none" w:sz="0" w:space="0" w:color="auto"/>
      </w:divBdr>
    </w:div>
    <w:div w:id="1906329463">
      <w:bodyDiv w:val="1"/>
      <w:marLeft w:val="0"/>
      <w:marRight w:val="0"/>
      <w:marTop w:val="0"/>
      <w:marBottom w:val="0"/>
      <w:divBdr>
        <w:top w:val="none" w:sz="0" w:space="0" w:color="auto"/>
        <w:left w:val="none" w:sz="0" w:space="0" w:color="auto"/>
        <w:bottom w:val="none" w:sz="0" w:space="0" w:color="auto"/>
        <w:right w:val="none" w:sz="0" w:space="0" w:color="auto"/>
      </w:divBdr>
    </w:div>
    <w:div w:id="1982929283">
      <w:bodyDiv w:val="1"/>
      <w:marLeft w:val="0"/>
      <w:marRight w:val="0"/>
      <w:marTop w:val="0"/>
      <w:marBottom w:val="0"/>
      <w:divBdr>
        <w:top w:val="none" w:sz="0" w:space="0" w:color="auto"/>
        <w:left w:val="none" w:sz="0" w:space="0" w:color="auto"/>
        <w:bottom w:val="none" w:sz="0" w:space="0" w:color="auto"/>
        <w:right w:val="none" w:sz="0" w:space="0" w:color="auto"/>
      </w:divBdr>
    </w:div>
    <w:div w:id="1990092993">
      <w:bodyDiv w:val="1"/>
      <w:marLeft w:val="0"/>
      <w:marRight w:val="0"/>
      <w:marTop w:val="0"/>
      <w:marBottom w:val="0"/>
      <w:divBdr>
        <w:top w:val="none" w:sz="0" w:space="0" w:color="auto"/>
        <w:left w:val="none" w:sz="0" w:space="0" w:color="auto"/>
        <w:bottom w:val="none" w:sz="0" w:space="0" w:color="auto"/>
        <w:right w:val="none" w:sz="0" w:space="0" w:color="auto"/>
      </w:divBdr>
    </w:div>
    <w:div w:id="1995528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ed-dsp.doctorat-paysdelaloire.fr/" TargetMode="External"/><Relationship Id="rId39" Type="http://schemas.openxmlformats.org/officeDocument/2006/relationships/image" Target="media/image210.png"/><Relationship Id="rId21" Type="http://schemas.openxmlformats.org/officeDocument/2006/relationships/image" Target="media/image14.jpeg"/><Relationship Id="rId34" Type="http://schemas.openxmlformats.org/officeDocument/2006/relationships/hyperlink" Target="https://www.univ-nantes.fr/recherche-et-innovation/doctorat/formulaires-lies-a-la-these-de-doctorat" TargetMode="External"/><Relationship Id="rId42" Type="http://schemas.openxmlformats.org/officeDocument/2006/relationships/image" Target="media/image22.jpeg"/><Relationship Id="rId47" Type="http://schemas.openxmlformats.org/officeDocument/2006/relationships/image" Target="media/image24.jpeg"/><Relationship Id="rId50" Type="http://schemas.openxmlformats.org/officeDocument/2006/relationships/hyperlink" Target="https://www.univ-nantes.fr/recherche-et-innovation/doctorat/formulaires-lies-a-la-these-de-doctorat" TargetMode="External"/><Relationship Id="rId55" Type="http://schemas.openxmlformats.org/officeDocument/2006/relationships/hyperlink" Target="https://www.univ-nantes.fr/recherche-et-innovation/laboratoires/ceremonie-des-docteur-es-202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7.jpeg"/><Relationship Id="rId11" Type="http://schemas.openxmlformats.org/officeDocument/2006/relationships/hyperlink" Target="mailto:ed-dsp@doctorat-paysdelaloire.fr" TargetMode="External"/><Relationship Id="rId24" Type="http://schemas.openxmlformats.org/officeDocument/2006/relationships/image" Target="media/image16.jpeg"/><Relationship Id="rId32" Type="http://schemas.openxmlformats.org/officeDocument/2006/relationships/image" Target="media/image19.jpg"/><Relationship Id="rId37" Type="http://schemas.openxmlformats.org/officeDocument/2006/relationships/image" Target="media/image20.jpeg"/><Relationship Id="rId40" Type="http://schemas.openxmlformats.org/officeDocument/2006/relationships/hyperlink" Target="https://bu.univ-nantes.fr/informations-pratiques/horaires" TargetMode="External"/><Relationship Id="rId45" Type="http://schemas.openxmlformats.org/officeDocument/2006/relationships/hyperlink" Target="mailto:cifre@anrt.asso.fr" TargetMode="External"/><Relationship Id="rId53" Type="http://schemas.openxmlformats.org/officeDocument/2006/relationships/hyperlink" Target="https://adoum.univ-lemans.fr/fr/index.html"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www.univ-nantes.fr/itineraire-du-doctorant/se-reinscrire-en-doctorat/se-reinscrire-en-doctorat-1125719.kjsp?RH=1400238179234" TargetMode="External"/><Relationship Id="rId30" Type="http://schemas.openxmlformats.org/officeDocument/2006/relationships/image" Target="media/image18.jpeg"/><Relationship Id="rId35" Type="http://schemas.openxmlformats.org/officeDocument/2006/relationships/hyperlink" Target="https://ed-dsp.doctorat-paysdelaloire.fr/formation" TargetMode="External"/><Relationship Id="rId43" Type="http://schemas.openxmlformats.org/officeDocument/2006/relationships/image" Target="media/image23.jpeg"/><Relationship Id="rId48" Type="http://schemas.openxmlformats.org/officeDocument/2006/relationships/hyperlink" Target="https://www.univ-nantes.fr/etudier-se-former/decouvrir-nos-formations/soutenir-son-doctorat" TargetMode="External"/><Relationship Id="rId56" Type="http://schemas.openxmlformats.org/officeDocument/2006/relationships/image" Target="media/image27.jpeg"/><Relationship Id="rId8" Type="http://schemas.openxmlformats.org/officeDocument/2006/relationships/image" Target="media/image2.png"/><Relationship Id="rId51" Type="http://schemas.openxmlformats.org/officeDocument/2006/relationships/image" Target="media/image25.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mailto:ed-dsp@doctorat-paysdelaloire.fr" TargetMode="External"/><Relationship Id="rId33" Type="http://schemas.openxmlformats.org/officeDocument/2006/relationships/image" Target="media/image190.jpg"/><Relationship Id="rId38" Type="http://schemas.openxmlformats.org/officeDocument/2006/relationships/image" Target="media/image21.png"/><Relationship Id="rId46" Type="http://schemas.openxmlformats.org/officeDocument/2006/relationships/hyperlink" Target="https://www.univ-nantes.fr/international/venir-a-nantes/maison-des-echanges-internationaux-et-de-la-francophonie-meif" TargetMode="External"/><Relationship Id="rId59" Type="http://schemas.openxmlformats.org/officeDocument/2006/relationships/footer" Target="footer1.xml"/><Relationship Id="rId20" Type="http://schemas.openxmlformats.org/officeDocument/2006/relationships/image" Target="media/image13.jpeg"/><Relationship Id="rId41" Type="http://schemas.openxmlformats.org/officeDocument/2006/relationships/hyperlink" Target="https://wiki.univ-nantes.fr/nomade:principes" TargetMode="External"/><Relationship Id="rId54" Type="http://schemas.openxmlformats.org/officeDocument/2006/relationships/image" Target="media/image26.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www.droit.univ-nantes.fr/" TargetMode="External"/><Relationship Id="rId28" Type="http://schemas.openxmlformats.org/officeDocument/2006/relationships/hyperlink" Target="http://www.univ-nantes.fr/toutes-les-demarches/partir-en-cesure-lors-de-vos-etudes-a-l-universite-de-nantes-1368551.kjsp" TargetMode="External"/><Relationship Id="rId36" Type="http://schemas.openxmlformats.org/officeDocument/2006/relationships/hyperlink" Target="https://amethis.doctorat.org/amethis-client/formation/gestion/formations" TargetMode="External"/><Relationship Id="rId49" Type="http://schemas.openxmlformats.org/officeDocument/2006/relationships/hyperlink" Target="https://www.univ-nantes.fr/recherche-et-innovation/doctorat/soutenir-son-doctorat" TargetMode="External"/><Relationship Id="rId57" Type="http://schemas.openxmlformats.org/officeDocument/2006/relationships/hyperlink" Target="https://mt180.fr/" TargetMode="External"/><Relationship Id="rId10" Type="http://schemas.openxmlformats.org/officeDocument/2006/relationships/image" Target="media/image4.png"/><Relationship Id="rId31" Type="http://schemas.openxmlformats.org/officeDocument/2006/relationships/hyperlink" Target="https://www.univ-nantes.fr/recherche-et-innovation/doctorat/se-reinscrire-en-doctorat" TargetMode="External"/><Relationship Id="rId44" Type="http://schemas.openxmlformats.org/officeDocument/2006/relationships/hyperlink" Target="http://www.anrt.asso.fr/" TargetMode="External"/><Relationship Id="rId52" Type="http://schemas.openxmlformats.org/officeDocument/2006/relationships/hyperlink" Target="https://assonantesdroitpub.wixsite.com/andp"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C2330-6EE3-434C-BA5E-C6D1D13A0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17</Pages>
  <Words>4446</Words>
  <Characters>24455</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
    </vt:vector>
  </TitlesOfParts>
  <Company>Université de Rennes 1</Company>
  <LinksUpToDate>false</LinksUpToDate>
  <CharactersWithSpaces>28844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belin</dc:creator>
  <cp:lastModifiedBy>Sylvie ROUSSEAU</cp:lastModifiedBy>
  <cp:revision>20</cp:revision>
  <cp:lastPrinted>2025-01-20T07:10:00Z</cp:lastPrinted>
  <dcterms:created xsi:type="dcterms:W3CDTF">2025-01-14T12:49:00Z</dcterms:created>
  <dcterms:modified xsi:type="dcterms:W3CDTF">2025-04-07T13:10:00Z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Université de Rennes 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